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8BB77D">
      <w:pPr>
        <w:keepNext/>
        <w:keepLines/>
        <w:spacing w:before="312" w:beforeLines="100" w:after="312" w:afterLines="100"/>
        <w:jc w:val="center"/>
        <w:outlineLvl w:val="0"/>
        <w:rPr>
          <w:rFonts w:eastAsia="黑体"/>
          <w:b/>
          <w:color w:val="auto"/>
          <w:kern w:val="0"/>
          <w:sz w:val="32"/>
        </w:rPr>
      </w:pPr>
      <w:r>
        <w:rPr>
          <w:rFonts w:eastAsia="黑体"/>
          <w:b/>
          <w:color w:val="auto"/>
          <w:kern w:val="0"/>
          <w:sz w:val="32"/>
        </w:rPr>
        <w:t>控制科学与工程学术学位硕士研究生培养方案</w:t>
      </w:r>
    </w:p>
    <w:p w14:paraId="5A324438">
      <w:pPr>
        <w:spacing w:after="312" w:afterLines="100" w:line="360" w:lineRule="auto"/>
        <w:jc w:val="center"/>
        <w:outlineLvl w:val="1"/>
        <w:rPr>
          <w:color w:val="auto"/>
          <w:kern w:val="0"/>
          <w:sz w:val="24"/>
        </w:rPr>
      </w:pPr>
      <w:bookmarkStart w:id="0" w:name="_Toc15641173"/>
      <w:bookmarkStart w:id="1" w:name="_Toc15151723"/>
      <w:bookmarkStart w:id="2" w:name="_Toc14598729"/>
      <w:r>
        <w:rPr>
          <w:color w:val="auto"/>
          <w:kern w:val="0"/>
          <w:sz w:val="24"/>
        </w:rPr>
        <w:t>（</w:t>
      </w:r>
      <w:r>
        <w:rPr>
          <w:rFonts w:hint="eastAsia"/>
          <w:color w:val="auto"/>
          <w:kern w:val="0"/>
          <w:sz w:val="24"/>
        </w:rPr>
        <w:t>学科</w:t>
      </w:r>
      <w:r>
        <w:rPr>
          <w:color w:val="auto"/>
          <w:kern w:val="0"/>
          <w:sz w:val="24"/>
        </w:rPr>
        <w:t>代码：0811</w:t>
      </w:r>
      <w:r>
        <w:rPr>
          <w:rFonts w:hint="eastAsia"/>
          <w:color w:val="auto"/>
          <w:kern w:val="0"/>
          <w:sz w:val="24"/>
        </w:rPr>
        <w:t>，</w:t>
      </w:r>
      <w:r>
        <w:rPr>
          <w:rFonts w:hint="eastAsia"/>
          <w:bCs/>
          <w:color w:val="auto"/>
          <w:kern w:val="0"/>
          <w:sz w:val="24"/>
        </w:rPr>
        <w:t>申请工学硕士学位适用</w:t>
      </w:r>
      <w:r>
        <w:rPr>
          <w:color w:val="auto"/>
          <w:kern w:val="0"/>
          <w:sz w:val="24"/>
        </w:rPr>
        <w:t>）</w:t>
      </w:r>
      <w:bookmarkEnd w:id="0"/>
      <w:bookmarkEnd w:id="1"/>
      <w:bookmarkEnd w:id="2"/>
    </w:p>
    <w:p w14:paraId="20113919">
      <w:pPr>
        <w:keepNext/>
        <w:spacing w:before="156" w:beforeLines="50" w:after="156" w:afterLines="50"/>
        <w:outlineLvl w:val="2"/>
        <w:rPr>
          <w:b/>
          <w:bCs/>
          <w:color w:val="auto"/>
          <w:kern w:val="0"/>
          <w:sz w:val="24"/>
        </w:rPr>
      </w:pPr>
      <w:bookmarkStart w:id="3" w:name="_Toc12150"/>
      <w:r>
        <w:rPr>
          <w:rFonts w:hint="eastAsia"/>
          <w:b/>
          <w:bCs/>
          <w:color w:val="auto"/>
          <w:kern w:val="0"/>
          <w:sz w:val="24"/>
        </w:rPr>
        <w:t>一、培养目标</w:t>
      </w:r>
      <w:bookmarkEnd w:id="3"/>
    </w:p>
    <w:p w14:paraId="0B10E84A">
      <w:pPr>
        <w:spacing w:line="400" w:lineRule="exact"/>
        <w:ind w:firstLine="480" w:firstLineChars="200"/>
        <w:rPr>
          <w:bCs/>
          <w:color w:val="auto"/>
          <w:sz w:val="24"/>
        </w:rPr>
      </w:pPr>
      <w:bookmarkStart w:id="4" w:name="_Toc29392"/>
      <w:r>
        <w:rPr>
          <w:rFonts w:hint="eastAsia"/>
          <w:bCs/>
          <w:color w:val="auto"/>
          <w:sz w:val="24"/>
        </w:rPr>
        <w:t>以习近平新时代中国特色社会主义思想为指导，落实立德树人根本任务，面向学科交叉与渗透发展特点、人工智能与无人系统技术等新兴方向的飞速发展、国家高端自动化装备国产化的重大需求，瞄准世界控制科学与工程领域学术前沿，培养德智体美劳五育并举，具有坚定的理想信念，掌握扎实的理论基础、系统的专业知识，了解本学科前沿动态，具备独立从事科学研究能力的拔尖创新后备人才。具体要求为：</w:t>
      </w:r>
    </w:p>
    <w:p w14:paraId="610EEBBF">
      <w:pPr>
        <w:spacing w:line="400" w:lineRule="exact"/>
        <w:ind w:firstLine="480" w:firstLineChars="200"/>
        <w:rPr>
          <w:color w:val="auto"/>
          <w:sz w:val="24"/>
        </w:rPr>
      </w:pPr>
      <w:r>
        <w:rPr>
          <w:rFonts w:hint="eastAsia"/>
          <w:color w:val="auto"/>
          <w:sz w:val="24"/>
        </w:rPr>
        <w:t>（一）坚持党的基本路线，热爱祖国，热爱人民；掌握马列主义基本理论，具有正确的世界观、人生观和价值观；具有良好的科研与职业道德、团结合作、追求真理、追求卓越的优良品质；遵纪守法，品行端正，诚实守信，学风严谨；</w:t>
      </w:r>
    </w:p>
    <w:p w14:paraId="26AD533E">
      <w:pPr>
        <w:spacing w:line="400" w:lineRule="exact"/>
        <w:ind w:firstLine="480" w:firstLineChars="200"/>
        <w:rPr>
          <w:color w:val="auto"/>
          <w:sz w:val="24"/>
        </w:rPr>
      </w:pPr>
      <w:r>
        <w:rPr>
          <w:rFonts w:hint="eastAsia"/>
          <w:color w:val="auto"/>
          <w:sz w:val="24"/>
        </w:rPr>
        <w:t>（二）具有控制科学与工程领域坚实的理论基础和系统的专业知识；</w:t>
      </w:r>
      <w:r>
        <w:rPr>
          <w:rFonts w:hint="eastAsia"/>
          <w:bCs/>
          <w:color w:val="auto"/>
          <w:sz w:val="24"/>
        </w:rPr>
        <w:t>具有综合应用本专业知识解决问题的能力；</w:t>
      </w:r>
      <w:r>
        <w:rPr>
          <w:rFonts w:hint="eastAsia"/>
          <w:color w:val="auto"/>
          <w:sz w:val="24"/>
        </w:rPr>
        <w:t>具有从事科学研究工作的能力，可独立承担本学科领域较高层次的教学科研、工程技术与工程管理工作；</w:t>
      </w:r>
      <w:r>
        <w:rPr>
          <w:rFonts w:hint="eastAsia"/>
          <w:bCs/>
          <w:color w:val="auto"/>
          <w:sz w:val="24"/>
        </w:rPr>
        <w:t>具有创造性和批判性思维，熟悉学科发展前沿；</w:t>
      </w:r>
      <w:r>
        <w:rPr>
          <w:rFonts w:hint="eastAsia"/>
          <w:color w:val="auto"/>
          <w:sz w:val="24"/>
        </w:rPr>
        <w:t>掌握一门外国语，能熟练阅读本专业外文资料、撰写学术论文，并具有良好的外语听说能力，以及一定国际学术交流的能力；</w:t>
      </w:r>
    </w:p>
    <w:p w14:paraId="465AE0CA">
      <w:pPr>
        <w:spacing w:line="400" w:lineRule="exact"/>
        <w:ind w:firstLine="480" w:firstLineChars="200"/>
        <w:rPr>
          <w:color w:val="auto"/>
          <w:sz w:val="24"/>
        </w:rPr>
      </w:pPr>
      <w:r>
        <w:rPr>
          <w:rFonts w:hint="eastAsia"/>
          <w:color w:val="auto"/>
          <w:sz w:val="24"/>
        </w:rPr>
        <w:t>（三）积极参加文体活动，具有健康的体魄和良好的心理素质；有明确合理的自我定位和发展目标，具有全方位和多角度看待问题的意识、坚强的意志、健康的人格、以及较高的社会适应能力；</w:t>
      </w:r>
    </w:p>
    <w:p w14:paraId="44D0C2DE">
      <w:pPr>
        <w:spacing w:line="400" w:lineRule="exact"/>
        <w:ind w:firstLine="480" w:firstLineChars="200"/>
        <w:rPr>
          <w:color w:val="auto"/>
          <w:sz w:val="24"/>
        </w:rPr>
      </w:pPr>
      <w:r>
        <w:rPr>
          <w:rFonts w:hint="eastAsia"/>
          <w:color w:val="auto"/>
          <w:sz w:val="24"/>
        </w:rPr>
        <w:t>（四）积极参加社会实践、社会志愿服务、创新创业等活动，形成良好劳动习惯。</w:t>
      </w:r>
    </w:p>
    <w:p w14:paraId="55F3C066">
      <w:pPr>
        <w:keepNext/>
        <w:spacing w:before="156" w:beforeLines="50" w:after="156" w:afterLines="50"/>
        <w:outlineLvl w:val="2"/>
        <w:rPr>
          <w:b/>
          <w:bCs/>
          <w:color w:val="auto"/>
          <w:kern w:val="0"/>
          <w:sz w:val="24"/>
        </w:rPr>
      </w:pPr>
      <w:r>
        <w:rPr>
          <w:rFonts w:hint="eastAsia"/>
          <w:b/>
          <w:bCs/>
          <w:color w:val="auto"/>
          <w:kern w:val="0"/>
          <w:sz w:val="24"/>
        </w:rPr>
        <w:t>二、研究方向</w:t>
      </w:r>
      <w:bookmarkEnd w:id="4"/>
    </w:p>
    <w:p w14:paraId="4CF17555">
      <w:pPr>
        <w:spacing w:line="400" w:lineRule="exact"/>
        <w:ind w:firstLine="480" w:firstLineChars="200"/>
        <w:rPr>
          <w:bCs/>
          <w:color w:val="auto"/>
          <w:sz w:val="24"/>
        </w:rPr>
      </w:pPr>
      <w:bookmarkStart w:id="5" w:name="_Toc10055"/>
      <w:r>
        <w:rPr>
          <w:rFonts w:hint="eastAsia"/>
          <w:bCs/>
          <w:color w:val="auto"/>
          <w:sz w:val="24"/>
        </w:rPr>
        <w:t>（一）控制理论与控制工程</w:t>
      </w:r>
    </w:p>
    <w:p w14:paraId="70450023">
      <w:pPr>
        <w:spacing w:line="400" w:lineRule="exact"/>
        <w:ind w:firstLine="480" w:firstLineChars="200"/>
        <w:rPr>
          <w:bCs/>
          <w:color w:val="auto"/>
          <w:sz w:val="24"/>
        </w:rPr>
      </w:pPr>
      <w:r>
        <w:rPr>
          <w:rFonts w:hint="eastAsia"/>
          <w:bCs/>
          <w:color w:val="auto"/>
          <w:sz w:val="24"/>
        </w:rPr>
        <w:t>（二）健康监测与自动化装置</w:t>
      </w:r>
    </w:p>
    <w:p w14:paraId="16C8E1D6">
      <w:pPr>
        <w:spacing w:line="400" w:lineRule="exact"/>
        <w:ind w:firstLine="480" w:firstLineChars="200"/>
        <w:rPr>
          <w:bCs/>
          <w:color w:val="auto"/>
          <w:sz w:val="24"/>
        </w:rPr>
      </w:pPr>
      <w:r>
        <w:rPr>
          <w:rFonts w:hint="eastAsia"/>
          <w:bCs/>
          <w:color w:val="auto"/>
          <w:sz w:val="24"/>
        </w:rPr>
        <w:t>（三）模式识别与智能机器人</w:t>
      </w:r>
    </w:p>
    <w:p w14:paraId="3712017A">
      <w:pPr>
        <w:spacing w:line="400" w:lineRule="exact"/>
        <w:ind w:firstLine="480" w:firstLineChars="200"/>
        <w:rPr>
          <w:bCs/>
          <w:color w:val="auto"/>
          <w:sz w:val="24"/>
        </w:rPr>
      </w:pPr>
      <w:r>
        <w:rPr>
          <w:rFonts w:hint="eastAsia"/>
          <w:bCs/>
          <w:color w:val="auto"/>
          <w:sz w:val="24"/>
        </w:rPr>
        <w:t>（四）交通信息感知与自主控制</w:t>
      </w:r>
    </w:p>
    <w:p w14:paraId="36E0E567">
      <w:pPr>
        <w:keepNext/>
        <w:spacing w:before="156" w:beforeLines="50" w:after="156" w:afterLines="50"/>
        <w:outlineLvl w:val="2"/>
        <w:rPr>
          <w:b/>
          <w:bCs/>
          <w:color w:val="auto"/>
          <w:kern w:val="0"/>
          <w:sz w:val="24"/>
        </w:rPr>
      </w:pPr>
      <w:r>
        <w:rPr>
          <w:rFonts w:hint="eastAsia"/>
          <w:b/>
          <w:bCs/>
          <w:color w:val="auto"/>
          <w:kern w:val="0"/>
          <w:sz w:val="24"/>
        </w:rPr>
        <w:t>三、学制及学习年限</w:t>
      </w:r>
      <w:bookmarkEnd w:id="5"/>
    </w:p>
    <w:p w14:paraId="6B1EF74C">
      <w:pPr>
        <w:spacing w:line="400" w:lineRule="exact"/>
        <w:ind w:firstLine="480" w:firstLineChars="200"/>
        <w:rPr>
          <w:bCs/>
          <w:color w:val="auto"/>
          <w:sz w:val="24"/>
        </w:rPr>
      </w:pPr>
      <w:r>
        <w:rPr>
          <w:rFonts w:hint="eastAsia"/>
          <w:bCs/>
          <w:color w:val="auto"/>
          <w:sz w:val="24"/>
        </w:rPr>
        <w:t>控制科学与工程学术学位硕士研究生学制为3年，学习年限一般为3-4年，最长不超过5年。</w:t>
      </w:r>
    </w:p>
    <w:p w14:paraId="41B1E5D4">
      <w:pPr>
        <w:spacing w:line="400" w:lineRule="exact"/>
        <w:ind w:firstLine="480" w:firstLineChars="200"/>
        <w:rPr>
          <w:bCs/>
          <w:color w:val="auto"/>
          <w:sz w:val="24"/>
        </w:rPr>
      </w:pPr>
      <w:r>
        <w:rPr>
          <w:rFonts w:hint="eastAsia"/>
          <w:bCs/>
          <w:color w:val="auto"/>
          <w:sz w:val="24"/>
        </w:rPr>
        <w:t>非全日制学术学位硕士研究生学习年限可适当延长，一般为3-4年，最长不超过6年。</w:t>
      </w:r>
    </w:p>
    <w:p w14:paraId="2390589C">
      <w:pPr>
        <w:spacing w:line="400" w:lineRule="exact"/>
        <w:ind w:firstLine="480" w:firstLineChars="200"/>
        <w:rPr>
          <w:bCs/>
          <w:color w:val="auto"/>
          <w:sz w:val="24"/>
        </w:rPr>
      </w:pPr>
      <w:r>
        <w:rPr>
          <w:rFonts w:hint="eastAsia"/>
          <w:bCs/>
          <w:color w:val="auto"/>
          <w:sz w:val="24"/>
        </w:rPr>
        <w:t>休学创业的研究生，最长学习年限为10年。</w:t>
      </w:r>
    </w:p>
    <w:p w14:paraId="01C2758C">
      <w:pPr>
        <w:keepNext/>
        <w:spacing w:before="156" w:beforeLines="50" w:after="156" w:afterLines="50"/>
        <w:outlineLvl w:val="2"/>
        <w:rPr>
          <w:b/>
          <w:bCs/>
          <w:color w:val="auto"/>
          <w:kern w:val="0"/>
          <w:sz w:val="24"/>
        </w:rPr>
      </w:pPr>
      <w:r>
        <w:rPr>
          <w:b/>
          <w:bCs/>
          <w:color w:val="auto"/>
          <w:kern w:val="0"/>
          <w:sz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297180</wp:posOffset>
                </wp:positionV>
                <wp:extent cx="635" cy="0"/>
                <wp:effectExtent l="0" t="0" r="0" b="0"/>
                <wp:wrapNone/>
                <wp:docPr id="1" name="Line 18"/>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a:effectLst/>
                      </wps:spPr>
                      <wps:bodyPr/>
                    </wps:wsp>
                  </a:graphicData>
                </a:graphic>
              </wp:anchor>
            </w:drawing>
          </mc:Choice>
          <mc:Fallback>
            <w:pict>
              <v:line id="Line 18" o:spid="_x0000_s1026" o:spt="20" style="position:absolute;left:0pt;margin-left:0pt;margin-top:23.4pt;height:0pt;width:0.05pt;z-index:251659264;mso-width-relative:page;mso-height-relative:page;" filled="f" stroked="t" coordsize="21600,21600" o:gfxdata="UEsDBAoAAAAAAIdO4kAAAAAAAAAAAAAAAAAEAAAAZHJzL1BLAwQUAAAACACHTuJAbyhyI88AAAAD&#10;AQAADwAAAGRycy9kb3ducmV2LnhtbE2PzU7DMBCE70i8g7VIXCpqt0UVSuP0AOTGpQXEdRtvk4h4&#10;ncbu79OzwAGOoxnNfJMvT75TBxpiG9jCZGxAEVfBtVxbeHst7x5AxYTssAtMFs4UYVlcX+WYuXDk&#10;FR3WqVZSwjFDC01KfaZ1rBryGMehJxZvGwaPSeRQazfgUcp9p6fGzLXHlmWhwZ4eG6o+13tvIZbv&#10;tCsvo2pkPmZ1oOnu6eUZrb29mZgFqESn9BeGb3xBh0KYNmHPLqrOghxJFu7nwv/jqs2v0kWu/7MX&#10;X1BLAwQUAAAACACHTuJA/q9k7cwBAACqAwAADgAAAGRycy9lMm9Eb2MueG1srVNNb9swDL0P2H8Q&#10;dF+cZEjRGXF6SNBdsi1Aux+gyLItTBIFUYmdfz9KjrN+XHqYD4Ioko98j/T6YbCGnVVADa7ii9mc&#10;M+Uk1Nq1Ff/9/PjlnjOMwtXCgFMVvyjkD5vPn9a9L9USOjC1CoxAHJa9r3gXoy+LAmWnrMAZeOXI&#10;2UCwIpIZ2qIOoid0a4rlfH5X9BBqH0AqRHrdjU5+RQwfAYSm0VLtQJ6scnFEDcqISJSw0x75Jnfb&#10;NErGX02DKjJTcWIa80lF6H5MZ7FZi7INwndaXlsQH2nhDScrtKOiN6idiIKdgn4HZbUMgNDEmQRb&#10;jESyIsRiMX+jzVMnvMpcSGr0N9Hx/8HKn+dDYLqmTeDMCUsD32un2OI+SdN7LCli6w4hkZODe/J7&#10;kH+QOdh2wrUqt/h88ZS3SBnFq5RkoKcCx/4H1BQjThGyTkMTbIIkBdiQx3G5jUMNkUl6vPu64kxO&#10;74UopyQfMH5XYFm6VNxQwxlUnPcYUxOinEJSDQeP2pg8aeNYX/Fvq+UqJyAYXSdnCsPQHrcmsLNI&#10;u5K/zIg8L8MCnFw9FjEu5am8ZtfKE+NRuyPUl0OYZKER5t6u65Z25KWdxfv3i23+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G8ociPPAAAAAwEAAA8AAAAAAAAAAQAgAAAAIgAAAGRycy9kb3ducmV2&#10;LnhtbFBLAQIUABQAAAAIAIdO4kD+r2TtzAEAAKoDAAAOAAAAAAAAAAEAIAAAAB4BAABkcnMvZTJv&#10;RG9jLnhtbFBLBQYAAAAABgAGAFkBAABcBQAAAAA=&#10;">
                <v:fill on="f" focussize="0,0"/>
                <v:stroke color="#000000" joinstyle="round"/>
                <v:imagedata o:title=""/>
                <o:lock v:ext="edit" aspectratio="f"/>
              </v:line>
            </w:pict>
          </mc:Fallback>
        </mc:AlternateContent>
      </w:r>
      <w:r>
        <w:rPr>
          <w:rFonts w:hint="eastAsia"/>
          <w:b/>
          <w:bCs/>
          <w:color w:val="auto"/>
          <w:kern w:val="0"/>
          <w:sz w:val="24"/>
        </w:rPr>
        <w:t>四、课程设置及学分要求</w:t>
      </w:r>
    </w:p>
    <w:p w14:paraId="753DEE93">
      <w:pPr>
        <w:spacing w:line="400" w:lineRule="exact"/>
        <w:ind w:firstLine="480" w:firstLineChars="200"/>
        <w:rPr>
          <w:bCs/>
          <w:color w:val="auto"/>
          <w:sz w:val="24"/>
        </w:rPr>
      </w:pPr>
      <w:r>
        <w:rPr>
          <w:rFonts w:hint="eastAsia"/>
          <w:bCs/>
          <w:color w:val="auto"/>
          <w:sz w:val="24"/>
        </w:rPr>
        <w:t>（一）学分要求</w:t>
      </w:r>
    </w:p>
    <w:p w14:paraId="16CDA610">
      <w:pPr>
        <w:spacing w:line="400" w:lineRule="exact"/>
        <w:ind w:firstLine="480" w:firstLineChars="200"/>
        <w:rPr>
          <w:color w:val="auto"/>
          <w:sz w:val="24"/>
        </w:rPr>
      </w:pPr>
      <w:r>
        <w:rPr>
          <w:rFonts w:hint="eastAsia"/>
          <w:color w:val="auto"/>
          <w:sz w:val="24"/>
        </w:rPr>
        <w:t>总学分数为≥3</w:t>
      </w:r>
      <w:r>
        <w:rPr>
          <w:color w:val="auto"/>
          <w:sz w:val="24"/>
        </w:rPr>
        <w:t>1</w:t>
      </w:r>
      <w:r>
        <w:rPr>
          <w:rFonts w:hint="eastAsia"/>
          <w:color w:val="auto"/>
          <w:sz w:val="24"/>
        </w:rPr>
        <w:t>学分，其中课程学习学分为≥25学分，必修环节学分为6学分。所修课程由公共学位课、专业学位课和选修课三部分组成，其中公共学位课≥</w:t>
      </w:r>
      <w:r>
        <w:rPr>
          <w:color w:val="auto"/>
          <w:sz w:val="24"/>
        </w:rPr>
        <w:t>9</w:t>
      </w:r>
      <w:r>
        <w:rPr>
          <w:rFonts w:hint="eastAsia"/>
          <w:color w:val="auto"/>
          <w:sz w:val="24"/>
        </w:rPr>
        <w:t>学分，专业学位课≥8学分，选修课≥</w:t>
      </w:r>
      <w:r>
        <w:rPr>
          <w:color w:val="auto"/>
          <w:sz w:val="24"/>
        </w:rPr>
        <w:t>8</w:t>
      </w:r>
      <w:r>
        <w:rPr>
          <w:rFonts w:hint="eastAsia"/>
          <w:color w:val="auto"/>
          <w:sz w:val="24"/>
        </w:rPr>
        <w:t>学分。必修环节包括：实践环节</w:t>
      </w:r>
      <w:r>
        <w:rPr>
          <w:color w:val="auto"/>
          <w:sz w:val="24"/>
        </w:rPr>
        <w:t>4</w:t>
      </w:r>
      <w:r>
        <w:rPr>
          <w:rFonts w:hint="eastAsia"/>
          <w:color w:val="auto"/>
          <w:sz w:val="24"/>
        </w:rPr>
        <w:t>学分、学术活动1学分、选题报告及中期考核1学分。</w:t>
      </w:r>
    </w:p>
    <w:p w14:paraId="08176A89">
      <w:pPr>
        <w:spacing w:line="400" w:lineRule="exact"/>
        <w:ind w:firstLine="480" w:firstLineChars="200"/>
        <w:rPr>
          <w:color w:val="auto"/>
          <w:kern w:val="0"/>
          <w:sz w:val="24"/>
        </w:rPr>
      </w:pPr>
      <w:r>
        <w:rPr>
          <w:rFonts w:hint="eastAsia"/>
          <w:color w:val="auto"/>
          <w:kern w:val="0"/>
          <w:sz w:val="24"/>
        </w:rPr>
        <w:t>（二）课程设置</w:t>
      </w:r>
    </w:p>
    <w:tbl>
      <w:tblPr>
        <w:tblStyle w:val="4"/>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5"/>
        <w:gridCol w:w="710"/>
        <w:gridCol w:w="1418"/>
        <w:gridCol w:w="1418"/>
        <w:gridCol w:w="706"/>
        <w:gridCol w:w="849"/>
        <w:gridCol w:w="569"/>
        <w:gridCol w:w="710"/>
        <w:gridCol w:w="1275"/>
        <w:gridCol w:w="709"/>
      </w:tblGrid>
      <w:tr w14:paraId="39AEE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tblHeader/>
          <w:jc w:val="center"/>
        </w:trPr>
        <w:tc>
          <w:tcPr>
            <w:tcW w:w="845" w:type="dxa"/>
            <w:tcMar>
              <w:top w:w="57" w:type="dxa"/>
              <w:left w:w="57" w:type="dxa"/>
              <w:bottom w:w="57" w:type="dxa"/>
              <w:right w:w="57" w:type="dxa"/>
            </w:tcMar>
            <w:vAlign w:val="center"/>
          </w:tcPr>
          <w:p w14:paraId="680CC6E8">
            <w:pPr>
              <w:adjustRightInd w:val="0"/>
              <w:snapToGrid w:val="0"/>
              <w:jc w:val="center"/>
              <w:rPr>
                <w:b/>
                <w:bCs/>
                <w:color w:val="auto"/>
                <w:sz w:val="22"/>
                <w:szCs w:val="22"/>
              </w:rPr>
            </w:pPr>
            <w:r>
              <w:rPr>
                <w:rFonts w:hint="eastAsia"/>
                <w:b/>
                <w:bCs/>
                <w:color w:val="auto"/>
                <w:sz w:val="22"/>
                <w:szCs w:val="22"/>
              </w:rPr>
              <w:t>课程</w:t>
            </w:r>
          </w:p>
          <w:p w14:paraId="0EBDE239">
            <w:pPr>
              <w:adjustRightInd w:val="0"/>
              <w:snapToGrid w:val="0"/>
              <w:jc w:val="center"/>
              <w:rPr>
                <w:b/>
                <w:bCs/>
                <w:color w:val="auto"/>
                <w:sz w:val="22"/>
                <w:szCs w:val="22"/>
              </w:rPr>
            </w:pPr>
            <w:r>
              <w:rPr>
                <w:rFonts w:hint="eastAsia"/>
                <w:b/>
                <w:bCs/>
                <w:color w:val="auto"/>
                <w:sz w:val="22"/>
                <w:szCs w:val="22"/>
              </w:rPr>
              <w:t>类别</w:t>
            </w:r>
          </w:p>
        </w:tc>
        <w:tc>
          <w:tcPr>
            <w:tcW w:w="710" w:type="dxa"/>
            <w:tcMar>
              <w:top w:w="57" w:type="dxa"/>
              <w:left w:w="57" w:type="dxa"/>
              <w:bottom w:w="57" w:type="dxa"/>
              <w:right w:w="57" w:type="dxa"/>
            </w:tcMar>
            <w:vAlign w:val="center"/>
          </w:tcPr>
          <w:p w14:paraId="6167C23B">
            <w:pPr>
              <w:adjustRightInd w:val="0"/>
              <w:snapToGrid w:val="0"/>
              <w:jc w:val="center"/>
              <w:rPr>
                <w:b/>
                <w:bCs/>
                <w:color w:val="auto"/>
                <w:sz w:val="22"/>
                <w:szCs w:val="22"/>
              </w:rPr>
            </w:pPr>
            <w:r>
              <w:rPr>
                <w:rFonts w:hint="eastAsia"/>
                <w:b/>
                <w:bCs/>
                <w:color w:val="auto"/>
                <w:sz w:val="22"/>
                <w:szCs w:val="22"/>
              </w:rPr>
              <w:t>课程</w:t>
            </w:r>
          </w:p>
          <w:p w14:paraId="37513771">
            <w:pPr>
              <w:adjustRightInd w:val="0"/>
              <w:snapToGrid w:val="0"/>
              <w:jc w:val="center"/>
              <w:rPr>
                <w:b/>
                <w:bCs/>
                <w:color w:val="auto"/>
                <w:sz w:val="22"/>
                <w:szCs w:val="22"/>
              </w:rPr>
            </w:pPr>
            <w:r>
              <w:rPr>
                <w:rFonts w:hint="eastAsia"/>
                <w:b/>
                <w:bCs/>
                <w:color w:val="auto"/>
                <w:sz w:val="22"/>
                <w:szCs w:val="22"/>
              </w:rPr>
              <w:t>类型</w:t>
            </w:r>
          </w:p>
        </w:tc>
        <w:tc>
          <w:tcPr>
            <w:tcW w:w="1418" w:type="dxa"/>
            <w:tcMar>
              <w:top w:w="57" w:type="dxa"/>
              <w:left w:w="57" w:type="dxa"/>
              <w:bottom w:w="57" w:type="dxa"/>
              <w:right w:w="57" w:type="dxa"/>
            </w:tcMar>
            <w:vAlign w:val="center"/>
          </w:tcPr>
          <w:p w14:paraId="389B7EBB">
            <w:pPr>
              <w:adjustRightInd w:val="0"/>
              <w:snapToGrid w:val="0"/>
              <w:jc w:val="center"/>
              <w:rPr>
                <w:b/>
                <w:bCs/>
                <w:color w:val="auto"/>
                <w:sz w:val="22"/>
                <w:szCs w:val="22"/>
              </w:rPr>
            </w:pPr>
            <w:r>
              <w:rPr>
                <w:rFonts w:hint="eastAsia"/>
                <w:b/>
                <w:bCs/>
                <w:color w:val="auto"/>
                <w:sz w:val="22"/>
                <w:szCs w:val="22"/>
              </w:rPr>
              <w:t>课程编号</w:t>
            </w:r>
          </w:p>
        </w:tc>
        <w:tc>
          <w:tcPr>
            <w:tcW w:w="1418" w:type="dxa"/>
            <w:tcMar>
              <w:top w:w="57" w:type="dxa"/>
              <w:left w:w="57" w:type="dxa"/>
              <w:bottom w:w="57" w:type="dxa"/>
              <w:right w:w="57" w:type="dxa"/>
            </w:tcMar>
            <w:vAlign w:val="center"/>
          </w:tcPr>
          <w:p w14:paraId="6C7F2B3A">
            <w:pPr>
              <w:adjustRightInd w:val="0"/>
              <w:snapToGrid w:val="0"/>
              <w:jc w:val="center"/>
              <w:rPr>
                <w:b/>
                <w:bCs/>
                <w:color w:val="auto"/>
                <w:sz w:val="22"/>
                <w:szCs w:val="22"/>
              </w:rPr>
            </w:pPr>
            <w:r>
              <w:rPr>
                <w:rFonts w:hint="eastAsia"/>
                <w:b/>
                <w:bCs/>
                <w:color w:val="auto"/>
                <w:sz w:val="22"/>
                <w:szCs w:val="22"/>
              </w:rPr>
              <w:t>课程名称</w:t>
            </w:r>
          </w:p>
        </w:tc>
        <w:tc>
          <w:tcPr>
            <w:tcW w:w="706" w:type="dxa"/>
            <w:tcMar>
              <w:top w:w="57" w:type="dxa"/>
              <w:left w:w="57" w:type="dxa"/>
              <w:bottom w:w="57" w:type="dxa"/>
              <w:right w:w="57" w:type="dxa"/>
            </w:tcMar>
            <w:vAlign w:val="center"/>
          </w:tcPr>
          <w:p w14:paraId="2C31DB33">
            <w:pPr>
              <w:adjustRightInd w:val="0"/>
              <w:snapToGrid w:val="0"/>
              <w:ind w:left="-105" w:leftChars="-50" w:right="-105" w:rightChars="-50"/>
              <w:jc w:val="center"/>
              <w:rPr>
                <w:b/>
                <w:bCs/>
                <w:color w:val="auto"/>
                <w:sz w:val="22"/>
                <w:szCs w:val="22"/>
              </w:rPr>
            </w:pPr>
            <w:r>
              <w:rPr>
                <w:rFonts w:hint="eastAsia"/>
                <w:b/>
                <w:bCs/>
                <w:color w:val="auto"/>
                <w:sz w:val="22"/>
                <w:szCs w:val="22"/>
              </w:rPr>
              <w:t>理论</w:t>
            </w:r>
          </w:p>
          <w:p w14:paraId="7C998A6A">
            <w:pPr>
              <w:adjustRightInd w:val="0"/>
              <w:snapToGrid w:val="0"/>
              <w:ind w:left="-105" w:leftChars="-50" w:right="-105" w:rightChars="-50"/>
              <w:jc w:val="center"/>
              <w:rPr>
                <w:b/>
                <w:bCs/>
                <w:color w:val="auto"/>
                <w:sz w:val="22"/>
                <w:szCs w:val="22"/>
              </w:rPr>
            </w:pPr>
            <w:r>
              <w:rPr>
                <w:rFonts w:hint="eastAsia"/>
                <w:b/>
                <w:bCs/>
                <w:color w:val="auto"/>
                <w:sz w:val="22"/>
                <w:szCs w:val="22"/>
              </w:rPr>
              <w:t>学时</w:t>
            </w:r>
          </w:p>
        </w:tc>
        <w:tc>
          <w:tcPr>
            <w:tcW w:w="849" w:type="dxa"/>
          </w:tcPr>
          <w:p w14:paraId="276830FC">
            <w:pPr>
              <w:adjustRightInd w:val="0"/>
              <w:snapToGrid w:val="0"/>
              <w:ind w:left="-105" w:leftChars="-50" w:right="-105" w:rightChars="-50"/>
              <w:jc w:val="center"/>
              <w:rPr>
                <w:b/>
                <w:bCs/>
                <w:color w:val="auto"/>
                <w:sz w:val="22"/>
                <w:szCs w:val="22"/>
              </w:rPr>
            </w:pPr>
            <w:r>
              <w:rPr>
                <w:rFonts w:hint="eastAsia"/>
                <w:b/>
                <w:bCs/>
                <w:color w:val="auto"/>
                <w:sz w:val="22"/>
                <w:szCs w:val="22"/>
              </w:rPr>
              <w:t>实验</w:t>
            </w:r>
          </w:p>
          <w:p w14:paraId="6D8A4EE4">
            <w:pPr>
              <w:adjustRightInd w:val="0"/>
              <w:snapToGrid w:val="0"/>
              <w:ind w:left="-105" w:leftChars="-50" w:right="-105" w:rightChars="-50"/>
              <w:jc w:val="center"/>
              <w:rPr>
                <w:b/>
                <w:bCs/>
                <w:color w:val="auto"/>
                <w:sz w:val="22"/>
                <w:szCs w:val="22"/>
              </w:rPr>
            </w:pPr>
            <w:r>
              <w:rPr>
                <w:rFonts w:hint="eastAsia"/>
                <w:b/>
                <w:bCs/>
                <w:color w:val="auto"/>
                <w:sz w:val="22"/>
                <w:szCs w:val="22"/>
              </w:rPr>
              <w:t>学时</w:t>
            </w:r>
          </w:p>
        </w:tc>
        <w:tc>
          <w:tcPr>
            <w:tcW w:w="569" w:type="dxa"/>
            <w:tcMar>
              <w:top w:w="57" w:type="dxa"/>
              <w:left w:w="57" w:type="dxa"/>
              <w:bottom w:w="57" w:type="dxa"/>
              <w:right w:w="57" w:type="dxa"/>
            </w:tcMar>
            <w:vAlign w:val="center"/>
          </w:tcPr>
          <w:p w14:paraId="25A9DE76">
            <w:pPr>
              <w:adjustRightInd w:val="0"/>
              <w:snapToGrid w:val="0"/>
              <w:ind w:left="-105" w:leftChars="-50" w:right="-105" w:rightChars="-50"/>
              <w:jc w:val="center"/>
              <w:rPr>
                <w:b/>
                <w:bCs/>
                <w:color w:val="auto"/>
                <w:sz w:val="22"/>
                <w:szCs w:val="22"/>
              </w:rPr>
            </w:pPr>
            <w:r>
              <w:rPr>
                <w:rFonts w:hint="eastAsia"/>
                <w:b/>
                <w:bCs/>
                <w:color w:val="auto"/>
                <w:sz w:val="22"/>
                <w:szCs w:val="22"/>
              </w:rPr>
              <w:t>学</w:t>
            </w:r>
          </w:p>
          <w:p w14:paraId="226A4C07">
            <w:pPr>
              <w:adjustRightInd w:val="0"/>
              <w:snapToGrid w:val="0"/>
              <w:ind w:left="-105" w:leftChars="-50" w:right="-105" w:rightChars="-50"/>
              <w:jc w:val="center"/>
              <w:rPr>
                <w:b/>
                <w:bCs/>
                <w:color w:val="auto"/>
                <w:sz w:val="22"/>
                <w:szCs w:val="22"/>
              </w:rPr>
            </w:pPr>
            <w:r>
              <w:rPr>
                <w:rFonts w:hint="eastAsia"/>
                <w:b/>
                <w:bCs/>
                <w:color w:val="auto"/>
                <w:sz w:val="22"/>
                <w:szCs w:val="22"/>
              </w:rPr>
              <w:t>分</w:t>
            </w:r>
          </w:p>
        </w:tc>
        <w:tc>
          <w:tcPr>
            <w:tcW w:w="710" w:type="dxa"/>
            <w:tcMar>
              <w:top w:w="57" w:type="dxa"/>
              <w:left w:w="57" w:type="dxa"/>
              <w:bottom w:w="57" w:type="dxa"/>
              <w:right w:w="57" w:type="dxa"/>
            </w:tcMar>
            <w:vAlign w:val="center"/>
          </w:tcPr>
          <w:p w14:paraId="341380ED">
            <w:pPr>
              <w:adjustRightInd w:val="0"/>
              <w:snapToGrid w:val="0"/>
              <w:ind w:left="-105" w:leftChars="-50" w:right="-105" w:rightChars="-50"/>
              <w:jc w:val="center"/>
              <w:rPr>
                <w:b/>
                <w:bCs/>
                <w:color w:val="auto"/>
                <w:sz w:val="22"/>
                <w:szCs w:val="22"/>
              </w:rPr>
            </w:pPr>
            <w:r>
              <w:rPr>
                <w:rFonts w:hint="eastAsia"/>
                <w:b/>
                <w:bCs/>
                <w:color w:val="auto"/>
                <w:sz w:val="22"/>
                <w:szCs w:val="22"/>
              </w:rPr>
              <w:t>开课</w:t>
            </w:r>
          </w:p>
          <w:p w14:paraId="0460A999">
            <w:pPr>
              <w:adjustRightInd w:val="0"/>
              <w:snapToGrid w:val="0"/>
              <w:ind w:left="-105" w:leftChars="-50" w:right="-105" w:rightChars="-50"/>
              <w:jc w:val="center"/>
              <w:rPr>
                <w:b/>
                <w:bCs/>
                <w:color w:val="auto"/>
                <w:sz w:val="22"/>
                <w:szCs w:val="22"/>
              </w:rPr>
            </w:pPr>
            <w:r>
              <w:rPr>
                <w:rFonts w:hint="eastAsia"/>
                <w:b/>
                <w:bCs/>
                <w:color w:val="auto"/>
                <w:sz w:val="22"/>
                <w:szCs w:val="22"/>
              </w:rPr>
              <w:t>学期</w:t>
            </w:r>
          </w:p>
        </w:tc>
        <w:tc>
          <w:tcPr>
            <w:tcW w:w="1275" w:type="dxa"/>
            <w:tcMar>
              <w:top w:w="57" w:type="dxa"/>
              <w:left w:w="57" w:type="dxa"/>
              <w:bottom w:w="57" w:type="dxa"/>
              <w:right w:w="57" w:type="dxa"/>
            </w:tcMar>
            <w:vAlign w:val="center"/>
          </w:tcPr>
          <w:p w14:paraId="62B07897">
            <w:pPr>
              <w:adjustRightInd w:val="0"/>
              <w:snapToGrid w:val="0"/>
              <w:jc w:val="center"/>
              <w:rPr>
                <w:b/>
                <w:bCs/>
                <w:color w:val="auto"/>
                <w:sz w:val="22"/>
                <w:szCs w:val="22"/>
              </w:rPr>
            </w:pPr>
            <w:r>
              <w:rPr>
                <w:rFonts w:hint="eastAsia"/>
                <w:b/>
                <w:bCs/>
                <w:color w:val="auto"/>
                <w:sz w:val="22"/>
                <w:szCs w:val="22"/>
              </w:rPr>
              <w:t>开课</w:t>
            </w:r>
          </w:p>
          <w:p w14:paraId="6A2BD318">
            <w:pPr>
              <w:adjustRightInd w:val="0"/>
              <w:snapToGrid w:val="0"/>
              <w:jc w:val="center"/>
              <w:rPr>
                <w:b/>
                <w:bCs/>
                <w:color w:val="auto"/>
                <w:sz w:val="22"/>
                <w:szCs w:val="22"/>
              </w:rPr>
            </w:pPr>
            <w:r>
              <w:rPr>
                <w:rFonts w:hint="eastAsia"/>
                <w:b/>
                <w:bCs/>
                <w:color w:val="auto"/>
                <w:sz w:val="22"/>
                <w:szCs w:val="22"/>
              </w:rPr>
              <w:t>单位</w:t>
            </w:r>
          </w:p>
        </w:tc>
        <w:tc>
          <w:tcPr>
            <w:tcW w:w="709" w:type="dxa"/>
            <w:tcMar>
              <w:top w:w="57" w:type="dxa"/>
              <w:left w:w="57" w:type="dxa"/>
              <w:bottom w:w="57" w:type="dxa"/>
              <w:right w:w="57" w:type="dxa"/>
            </w:tcMar>
            <w:vAlign w:val="center"/>
          </w:tcPr>
          <w:p w14:paraId="3124E1EB">
            <w:pPr>
              <w:adjustRightInd w:val="0"/>
              <w:snapToGrid w:val="0"/>
              <w:jc w:val="center"/>
              <w:rPr>
                <w:b/>
                <w:bCs/>
                <w:color w:val="auto"/>
                <w:sz w:val="22"/>
                <w:szCs w:val="22"/>
              </w:rPr>
            </w:pPr>
            <w:r>
              <w:rPr>
                <w:rFonts w:hint="eastAsia"/>
                <w:b/>
                <w:bCs/>
                <w:color w:val="auto"/>
                <w:sz w:val="22"/>
                <w:szCs w:val="22"/>
              </w:rPr>
              <w:t>备注</w:t>
            </w:r>
          </w:p>
        </w:tc>
      </w:tr>
      <w:tr w14:paraId="7B9F9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3" w:hRule="atLeast"/>
          <w:jc w:val="center"/>
        </w:trPr>
        <w:tc>
          <w:tcPr>
            <w:tcW w:w="845" w:type="dxa"/>
            <w:vMerge w:val="restart"/>
            <w:tcMar>
              <w:top w:w="85" w:type="dxa"/>
              <w:left w:w="57" w:type="dxa"/>
              <w:bottom w:w="85" w:type="dxa"/>
              <w:right w:w="57" w:type="dxa"/>
            </w:tcMar>
            <w:vAlign w:val="center"/>
          </w:tcPr>
          <w:p w14:paraId="7222A572">
            <w:pPr>
              <w:adjustRightInd w:val="0"/>
              <w:snapToGrid w:val="0"/>
              <w:ind w:left="-105" w:leftChars="-50" w:right="-105" w:rightChars="-50"/>
              <w:jc w:val="center"/>
              <w:rPr>
                <w:bCs/>
                <w:color w:val="auto"/>
                <w:sz w:val="22"/>
                <w:szCs w:val="22"/>
              </w:rPr>
            </w:pPr>
            <w:r>
              <w:rPr>
                <w:rFonts w:hint="eastAsia"/>
                <w:bCs/>
                <w:color w:val="auto"/>
                <w:sz w:val="22"/>
                <w:szCs w:val="22"/>
              </w:rPr>
              <w:t>公共</w:t>
            </w:r>
          </w:p>
          <w:p w14:paraId="15982A7A">
            <w:pPr>
              <w:adjustRightInd w:val="0"/>
              <w:snapToGrid w:val="0"/>
              <w:ind w:left="-105" w:leftChars="-50" w:right="-105" w:rightChars="-50"/>
              <w:jc w:val="center"/>
              <w:rPr>
                <w:bCs/>
                <w:color w:val="auto"/>
                <w:sz w:val="22"/>
                <w:szCs w:val="22"/>
              </w:rPr>
            </w:pPr>
            <w:r>
              <w:rPr>
                <w:rFonts w:hint="eastAsia"/>
                <w:bCs/>
                <w:color w:val="auto"/>
                <w:sz w:val="22"/>
                <w:szCs w:val="22"/>
              </w:rPr>
              <w:t>学位课</w:t>
            </w:r>
          </w:p>
          <w:p w14:paraId="41493C7C">
            <w:pPr>
              <w:adjustRightInd w:val="0"/>
              <w:snapToGrid w:val="0"/>
              <w:ind w:left="-105" w:leftChars="-50" w:right="-105" w:rightChars="-50"/>
              <w:jc w:val="center"/>
              <w:rPr>
                <w:bCs/>
                <w:color w:val="auto"/>
                <w:sz w:val="22"/>
                <w:szCs w:val="22"/>
              </w:rPr>
            </w:pPr>
            <w:r>
              <w:rPr>
                <w:rFonts w:hint="eastAsia"/>
                <w:bCs/>
                <w:color w:val="auto"/>
                <w:sz w:val="22"/>
                <w:szCs w:val="22"/>
              </w:rPr>
              <w:t>（</w:t>
            </w:r>
            <w:r>
              <w:rPr>
                <w:bCs/>
                <w:color w:val="auto"/>
                <w:sz w:val="22"/>
                <w:szCs w:val="22"/>
              </w:rPr>
              <w:t>9</w:t>
            </w:r>
            <w:r>
              <w:rPr>
                <w:rFonts w:hint="eastAsia"/>
                <w:bCs/>
                <w:color w:val="auto"/>
                <w:sz w:val="22"/>
                <w:szCs w:val="22"/>
              </w:rPr>
              <w:t>学分）</w:t>
            </w:r>
          </w:p>
        </w:tc>
        <w:tc>
          <w:tcPr>
            <w:tcW w:w="710" w:type="dxa"/>
            <w:vMerge w:val="restart"/>
            <w:tcMar>
              <w:top w:w="85" w:type="dxa"/>
              <w:left w:w="57" w:type="dxa"/>
              <w:bottom w:w="85" w:type="dxa"/>
              <w:right w:w="57" w:type="dxa"/>
            </w:tcMar>
            <w:vAlign w:val="center"/>
          </w:tcPr>
          <w:p w14:paraId="24292414">
            <w:pPr>
              <w:adjustRightInd w:val="0"/>
              <w:snapToGrid w:val="0"/>
              <w:ind w:left="-105" w:leftChars="-50" w:right="-105" w:rightChars="-50"/>
              <w:jc w:val="center"/>
              <w:rPr>
                <w:bCs/>
                <w:color w:val="auto"/>
                <w:sz w:val="22"/>
                <w:szCs w:val="22"/>
              </w:rPr>
            </w:pPr>
            <w:r>
              <w:rPr>
                <w:rFonts w:hint="eastAsia"/>
                <w:bCs/>
                <w:color w:val="auto"/>
                <w:sz w:val="22"/>
                <w:szCs w:val="22"/>
              </w:rPr>
              <w:t>外语</w:t>
            </w:r>
          </w:p>
          <w:p w14:paraId="4F97FA9C">
            <w:pPr>
              <w:adjustRightInd w:val="0"/>
              <w:snapToGrid w:val="0"/>
              <w:ind w:left="-105" w:leftChars="-50" w:right="-105" w:rightChars="-50"/>
              <w:jc w:val="center"/>
              <w:rPr>
                <w:bCs/>
                <w:color w:val="auto"/>
                <w:sz w:val="22"/>
                <w:szCs w:val="22"/>
              </w:rPr>
            </w:pPr>
            <w:r>
              <w:rPr>
                <w:rFonts w:hint="eastAsia"/>
                <w:bCs/>
                <w:color w:val="auto"/>
                <w:sz w:val="22"/>
                <w:szCs w:val="22"/>
              </w:rPr>
              <w:t>（</w:t>
            </w:r>
            <w:r>
              <w:rPr>
                <w:bCs/>
                <w:color w:val="auto"/>
                <w:sz w:val="22"/>
                <w:szCs w:val="22"/>
              </w:rPr>
              <w:t>2</w:t>
            </w:r>
            <w:r>
              <w:rPr>
                <w:rFonts w:hint="eastAsia"/>
                <w:bCs/>
                <w:color w:val="auto"/>
                <w:sz w:val="22"/>
                <w:szCs w:val="22"/>
              </w:rPr>
              <w:t>学分）</w:t>
            </w:r>
          </w:p>
        </w:tc>
        <w:tc>
          <w:tcPr>
            <w:tcW w:w="1418" w:type="dxa"/>
            <w:tcMar>
              <w:top w:w="85" w:type="dxa"/>
              <w:left w:w="57" w:type="dxa"/>
              <w:bottom w:w="85" w:type="dxa"/>
              <w:right w:w="57" w:type="dxa"/>
            </w:tcMar>
            <w:vAlign w:val="center"/>
          </w:tcPr>
          <w:p w14:paraId="5EE74735">
            <w:pPr>
              <w:widowControl/>
              <w:jc w:val="center"/>
              <w:rPr>
                <w:rFonts w:eastAsia="等线"/>
                <w:color w:val="auto"/>
                <w:sz w:val="22"/>
                <w:szCs w:val="22"/>
              </w:rPr>
            </w:pPr>
            <w:r>
              <w:rPr>
                <w:rFonts w:eastAsia="等线"/>
                <w:color w:val="auto"/>
                <w:sz w:val="22"/>
                <w:szCs w:val="22"/>
              </w:rPr>
              <w:t>40200123001</w:t>
            </w:r>
          </w:p>
        </w:tc>
        <w:tc>
          <w:tcPr>
            <w:tcW w:w="1418" w:type="dxa"/>
            <w:tcMar>
              <w:top w:w="85" w:type="dxa"/>
              <w:left w:w="57" w:type="dxa"/>
              <w:bottom w:w="85" w:type="dxa"/>
              <w:right w:w="57" w:type="dxa"/>
            </w:tcMar>
            <w:vAlign w:val="center"/>
          </w:tcPr>
          <w:p w14:paraId="2C3131DD">
            <w:pPr>
              <w:widowControl/>
              <w:jc w:val="center"/>
              <w:rPr>
                <w:color w:val="auto"/>
                <w:sz w:val="22"/>
                <w:szCs w:val="22"/>
              </w:rPr>
            </w:pPr>
            <w:r>
              <w:rPr>
                <w:rFonts w:hint="eastAsia"/>
                <w:color w:val="auto"/>
                <w:sz w:val="22"/>
                <w:szCs w:val="22"/>
              </w:rPr>
              <w:t>学术英语读写</w:t>
            </w:r>
          </w:p>
        </w:tc>
        <w:tc>
          <w:tcPr>
            <w:tcW w:w="706" w:type="dxa"/>
            <w:tcMar>
              <w:top w:w="85" w:type="dxa"/>
              <w:left w:w="57" w:type="dxa"/>
              <w:bottom w:w="85" w:type="dxa"/>
              <w:right w:w="57" w:type="dxa"/>
            </w:tcMar>
            <w:vAlign w:val="center"/>
          </w:tcPr>
          <w:p w14:paraId="687D44EA">
            <w:pPr>
              <w:widowControl/>
              <w:jc w:val="center"/>
              <w:rPr>
                <w:rFonts w:eastAsia="等线"/>
                <w:color w:val="auto"/>
                <w:sz w:val="22"/>
                <w:szCs w:val="22"/>
              </w:rPr>
            </w:pPr>
            <w:r>
              <w:rPr>
                <w:rFonts w:eastAsia="等线"/>
                <w:color w:val="auto"/>
                <w:sz w:val="22"/>
                <w:szCs w:val="22"/>
              </w:rPr>
              <w:t>36</w:t>
            </w:r>
          </w:p>
        </w:tc>
        <w:tc>
          <w:tcPr>
            <w:tcW w:w="849" w:type="dxa"/>
            <w:vAlign w:val="center"/>
          </w:tcPr>
          <w:p w14:paraId="688FCC28">
            <w:pPr>
              <w:jc w:val="center"/>
              <w:rPr>
                <w:color w:val="auto"/>
                <w:sz w:val="22"/>
                <w:szCs w:val="22"/>
              </w:rPr>
            </w:pPr>
          </w:p>
        </w:tc>
        <w:tc>
          <w:tcPr>
            <w:tcW w:w="569" w:type="dxa"/>
            <w:tcMar>
              <w:top w:w="85" w:type="dxa"/>
              <w:left w:w="57" w:type="dxa"/>
              <w:bottom w:w="85" w:type="dxa"/>
              <w:right w:w="57" w:type="dxa"/>
            </w:tcMar>
            <w:vAlign w:val="center"/>
          </w:tcPr>
          <w:p w14:paraId="1DCAB714">
            <w:pPr>
              <w:widowControl/>
              <w:jc w:val="center"/>
              <w:rPr>
                <w:rFonts w:eastAsia="等线"/>
                <w:color w:val="auto"/>
                <w:sz w:val="22"/>
                <w:szCs w:val="22"/>
              </w:rPr>
            </w:pPr>
            <w:r>
              <w:rPr>
                <w:rFonts w:eastAsia="等线"/>
                <w:color w:val="auto"/>
                <w:sz w:val="22"/>
                <w:szCs w:val="22"/>
              </w:rPr>
              <w:t>2</w:t>
            </w:r>
          </w:p>
        </w:tc>
        <w:tc>
          <w:tcPr>
            <w:tcW w:w="710" w:type="dxa"/>
            <w:tcMar>
              <w:top w:w="85" w:type="dxa"/>
              <w:left w:w="57" w:type="dxa"/>
              <w:bottom w:w="85" w:type="dxa"/>
              <w:right w:w="57" w:type="dxa"/>
            </w:tcMar>
            <w:vAlign w:val="center"/>
          </w:tcPr>
          <w:p w14:paraId="12EFD176">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275" w:type="dxa"/>
            <w:tcMar>
              <w:top w:w="85" w:type="dxa"/>
              <w:left w:w="57" w:type="dxa"/>
              <w:bottom w:w="85" w:type="dxa"/>
              <w:right w:w="57" w:type="dxa"/>
            </w:tcMar>
            <w:vAlign w:val="center"/>
          </w:tcPr>
          <w:p w14:paraId="2E571992">
            <w:pPr>
              <w:jc w:val="center"/>
              <w:rPr>
                <w:color w:val="auto"/>
                <w:sz w:val="22"/>
                <w:szCs w:val="22"/>
              </w:rPr>
            </w:pPr>
            <w:r>
              <w:rPr>
                <w:color w:val="auto"/>
                <w:sz w:val="22"/>
                <w:szCs w:val="22"/>
              </w:rPr>
              <w:t>外国语</w:t>
            </w:r>
          </w:p>
          <w:p w14:paraId="6E5FAC08">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739564D7">
            <w:pPr>
              <w:adjustRightInd w:val="0"/>
              <w:snapToGrid w:val="0"/>
              <w:jc w:val="center"/>
              <w:rPr>
                <w:bCs/>
                <w:color w:val="auto"/>
                <w:sz w:val="22"/>
                <w:szCs w:val="22"/>
              </w:rPr>
            </w:pPr>
          </w:p>
        </w:tc>
      </w:tr>
      <w:tr w14:paraId="3A20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3" w:hRule="atLeast"/>
          <w:jc w:val="center"/>
        </w:trPr>
        <w:tc>
          <w:tcPr>
            <w:tcW w:w="845" w:type="dxa"/>
            <w:vMerge w:val="continue"/>
            <w:tcMar>
              <w:top w:w="85" w:type="dxa"/>
              <w:left w:w="57" w:type="dxa"/>
              <w:bottom w:w="85" w:type="dxa"/>
              <w:right w:w="57" w:type="dxa"/>
            </w:tcMar>
            <w:vAlign w:val="center"/>
          </w:tcPr>
          <w:p w14:paraId="1DDBF12F">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3329E7E5">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2471C44A">
            <w:pPr>
              <w:jc w:val="center"/>
              <w:rPr>
                <w:rFonts w:eastAsia="等线"/>
                <w:color w:val="auto"/>
                <w:sz w:val="22"/>
                <w:szCs w:val="22"/>
              </w:rPr>
            </w:pPr>
            <w:r>
              <w:rPr>
                <w:rFonts w:eastAsia="等线"/>
                <w:color w:val="auto"/>
                <w:sz w:val="22"/>
                <w:szCs w:val="22"/>
              </w:rPr>
              <w:t>40200123002</w:t>
            </w:r>
          </w:p>
        </w:tc>
        <w:tc>
          <w:tcPr>
            <w:tcW w:w="1418" w:type="dxa"/>
            <w:tcMar>
              <w:top w:w="85" w:type="dxa"/>
              <w:left w:w="57" w:type="dxa"/>
              <w:bottom w:w="85" w:type="dxa"/>
              <w:right w:w="57" w:type="dxa"/>
            </w:tcMar>
            <w:vAlign w:val="center"/>
          </w:tcPr>
          <w:p w14:paraId="5FBDF10A">
            <w:pPr>
              <w:jc w:val="center"/>
              <w:rPr>
                <w:color w:val="auto"/>
                <w:sz w:val="22"/>
                <w:szCs w:val="22"/>
              </w:rPr>
            </w:pPr>
            <w:r>
              <w:rPr>
                <w:rFonts w:hint="eastAsia"/>
                <w:color w:val="auto"/>
                <w:sz w:val="22"/>
                <w:szCs w:val="22"/>
              </w:rPr>
              <w:t>学术英语交流</w:t>
            </w:r>
          </w:p>
        </w:tc>
        <w:tc>
          <w:tcPr>
            <w:tcW w:w="706" w:type="dxa"/>
            <w:tcMar>
              <w:top w:w="85" w:type="dxa"/>
              <w:left w:w="57" w:type="dxa"/>
              <w:bottom w:w="85" w:type="dxa"/>
              <w:right w:w="57" w:type="dxa"/>
            </w:tcMar>
            <w:vAlign w:val="center"/>
          </w:tcPr>
          <w:p w14:paraId="4395AB1E">
            <w:pPr>
              <w:jc w:val="center"/>
              <w:rPr>
                <w:rFonts w:eastAsia="等线"/>
                <w:color w:val="auto"/>
                <w:sz w:val="22"/>
                <w:szCs w:val="22"/>
              </w:rPr>
            </w:pPr>
            <w:r>
              <w:rPr>
                <w:rFonts w:eastAsia="等线"/>
                <w:color w:val="auto"/>
                <w:sz w:val="22"/>
                <w:szCs w:val="22"/>
              </w:rPr>
              <w:t>36</w:t>
            </w:r>
          </w:p>
        </w:tc>
        <w:tc>
          <w:tcPr>
            <w:tcW w:w="849" w:type="dxa"/>
            <w:vAlign w:val="center"/>
          </w:tcPr>
          <w:p w14:paraId="6808C9E6">
            <w:pPr>
              <w:jc w:val="center"/>
              <w:rPr>
                <w:color w:val="auto"/>
                <w:sz w:val="22"/>
                <w:szCs w:val="22"/>
              </w:rPr>
            </w:pPr>
          </w:p>
        </w:tc>
        <w:tc>
          <w:tcPr>
            <w:tcW w:w="569" w:type="dxa"/>
            <w:tcMar>
              <w:top w:w="85" w:type="dxa"/>
              <w:left w:w="57" w:type="dxa"/>
              <w:bottom w:w="85" w:type="dxa"/>
              <w:right w:w="57" w:type="dxa"/>
            </w:tcMar>
            <w:vAlign w:val="center"/>
          </w:tcPr>
          <w:p w14:paraId="1452DEA4">
            <w:pPr>
              <w:jc w:val="center"/>
              <w:rPr>
                <w:rFonts w:eastAsia="等线"/>
                <w:color w:val="auto"/>
                <w:sz w:val="22"/>
                <w:szCs w:val="22"/>
              </w:rPr>
            </w:pPr>
            <w:r>
              <w:rPr>
                <w:rFonts w:eastAsia="等线"/>
                <w:color w:val="auto"/>
                <w:sz w:val="22"/>
                <w:szCs w:val="22"/>
              </w:rPr>
              <w:t>2</w:t>
            </w:r>
          </w:p>
        </w:tc>
        <w:tc>
          <w:tcPr>
            <w:tcW w:w="710" w:type="dxa"/>
            <w:tcMar>
              <w:top w:w="85" w:type="dxa"/>
              <w:left w:w="57" w:type="dxa"/>
              <w:bottom w:w="85" w:type="dxa"/>
              <w:right w:w="57" w:type="dxa"/>
            </w:tcMar>
            <w:vAlign w:val="center"/>
          </w:tcPr>
          <w:p w14:paraId="5C9414C0">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275" w:type="dxa"/>
            <w:tcMar>
              <w:top w:w="85" w:type="dxa"/>
              <w:left w:w="57" w:type="dxa"/>
              <w:bottom w:w="85" w:type="dxa"/>
              <w:right w:w="57" w:type="dxa"/>
            </w:tcMar>
            <w:vAlign w:val="center"/>
          </w:tcPr>
          <w:p w14:paraId="4E6D8000">
            <w:pPr>
              <w:jc w:val="center"/>
              <w:rPr>
                <w:color w:val="auto"/>
                <w:sz w:val="22"/>
                <w:szCs w:val="22"/>
              </w:rPr>
            </w:pPr>
            <w:r>
              <w:rPr>
                <w:color w:val="auto"/>
                <w:sz w:val="22"/>
                <w:szCs w:val="22"/>
              </w:rPr>
              <w:t>外国语</w:t>
            </w:r>
          </w:p>
          <w:p w14:paraId="6E55716A">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6D5F6A11">
            <w:pPr>
              <w:adjustRightInd w:val="0"/>
              <w:snapToGrid w:val="0"/>
              <w:jc w:val="center"/>
              <w:rPr>
                <w:bCs/>
                <w:color w:val="auto"/>
                <w:sz w:val="22"/>
                <w:szCs w:val="22"/>
              </w:rPr>
            </w:pPr>
          </w:p>
        </w:tc>
      </w:tr>
      <w:tr w14:paraId="668C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45" w:type="dxa"/>
            <w:vMerge w:val="continue"/>
            <w:tcMar>
              <w:top w:w="85" w:type="dxa"/>
              <w:left w:w="57" w:type="dxa"/>
              <w:bottom w:w="85" w:type="dxa"/>
              <w:right w:w="57" w:type="dxa"/>
            </w:tcMar>
            <w:vAlign w:val="center"/>
          </w:tcPr>
          <w:p w14:paraId="634DCBFC">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3458E1EF">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174EFFFB">
            <w:pPr>
              <w:jc w:val="center"/>
              <w:rPr>
                <w:rFonts w:eastAsia="等线"/>
                <w:color w:val="auto"/>
                <w:sz w:val="22"/>
                <w:szCs w:val="22"/>
              </w:rPr>
            </w:pPr>
            <w:r>
              <w:rPr>
                <w:rFonts w:eastAsia="等线"/>
                <w:color w:val="auto"/>
                <w:sz w:val="22"/>
                <w:szCs w:val="22"/>
              </w:rPr>
              <w:t>40200123003</w:t>
            </w:r>
          </w:p>
        </w:tc>
        <w:tc>
          <w:tcPr>
            <w:tcW w:w="1418" w:type="dxa"/>
            <w:tcMar>
              <w:top w:w="85" w:type="dxa"/>
              <w:left w:w="57" w:type="dxa"/>
              <w:bottom w:w="85" w:type="dxa"/>
              <w:right w:w="57" w:type="dxa"/>
            </w:tcMar>
            <w:vAlign w:val="center"/>
          </w:tcPr>
          <w:p w14:paraId="688AF500">
            <w:pPr>
              <w:jc w:val="center"/>
              <w:rPr>
                <w:color w:val="auto"/>
                <w:sz w:val="22"/>
                <w:szCs w:val="22"/>
              </w:rPr>
            </w:pPr>
            <w:r>
              <w:rPr>
                <w:rFonts w:hint="eastAsia"/>
                <w:color w:val="auto"/>
                <w:sz w:val="22"/>
                <w:szCs w:val="22"/>
              </w:rPr>
              <w:t>雅思考试技巧与实践</w:t>
            </w:r>
          </w:p>
        </w:tc>
        <w:tc>
          <w:tcPr>
            <w:tcW w:w="706" w:type="dxa"/>
            <w:tcMar>
              <w:top w:w="85" w:type="dxa"/>
              <w:left w:w="57" w:type="dxa"/>
              <w:bottom w:w="85" w:type="dxa"/>
              <w:right w:w="57" w:type="dxa"/>
            </w:tcMar>
            <w:vAlign w:val="center"/>
          </w:tcPr>
          <w:p w14:paraId="1C810AF1">
            <w:pPr>
              <w:jc w:val="center"/>
              <w:rPr>
                <w:rFonts w:eastAsia="等线"/>
                <w:color w:val="auto"/>
                <w:sz w:val="22"/>
                <w:szCs w:val="22"/>
              </w:rPr>
            </w:pPr>
            <w:r>
              <w:rPr>
                <w:rFonts w:eastAsia="等线"/>
                <w:color w:val="auto"/>
                <w:sz w:val="22"/>
                <w:szCs w:val="22"/>
              </w:rPr>
              <w:t>36</w:t>
            </w:r>
          </w:p>
        </w:tc>
        <w:tc>
          <w:tcPr>
            <w:tcW w:w="849" w:type="dxa"/>
            <w:vAlign w:val="center"/>
          </w:tcPr>
          <w:p w14:paraId="4C5B02C0">
            <w:pPr>
              <w:jc w:val="center"/>
              <w:rPr>
                <w:color w:val="auto"/>
                <w:sz w:val="22"/>
                <w:szCs w:val="22"/>
              </w:rPr>
            </w:pPr>
          </w:p>
        </w:tc>
        <w:tc>
          <w:tcPr>
            <w:tcW w:w="569" w:type="dxa"/>
            <w:tcMar>
              <w:top w:w="85" w:type="dxa"/>
              <w:left w:w="57" w:type="dxa"/>
              <w:bottom w:w="85" w:type="dxa"/>
              <w:right w:w="57" w:type="dxa"/>
            </w:tcMar>
            <w:vAlign w:val="center"/>
          </w:tcPr>
          <w:p w14:paraId="0E0D3E3F">
            <w:pPr>
              <w:jc w:val="center"/>
              <w:rPr>
                <w:rFonts w:eastAsia="等线"/>
                <w:color w:val="auto"/>
                <w:sz w:val="22"/>
                <w:szCs w:val="22"/>
              </w:rPr>
            </w:pPr>
            <w:r>
              <w:rPr>
                <w:rFonts w:eastAsia="等线"/>
                <w:color w:val="auto"/>
                <w:sz w:val="22"/>
                <w:szCs w:val="22"/>
              </w:rPr>
              <w:t>2</w:t>
            </w:r>
          </w:p>
        </w:tc>
        <w:tc>
          <w:tcPr>
            <w:tcW w:w="710" w:type="dxa"/>
            <w:tcMar>
              <w:top w:w="85" w:type="dxa"/>
              <w:left w:w="57" w:type="dxa"/>
              <w:bottom w:w="85" w:type="dxa"/>
              <w:right w:w="57" w:type="dxa"/>
            </w:tcMar>
            <w:vAlign w:val="center"/>
          </w:tcPr>
          <w:p w14:paraId="15E05DD5">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275" w:type="dxa"/>
            <w:tcMar>
              <w:top w:w="85" w:type="dxa"/>
              <w:left w:w="57" w:type="dxa"/>
              <w:bottom w:w="85" w:type="dxa"/>
              <w:right w:w="57" w:type="dxa"/>
            </w:tcMar>
            <w:vAlign w:val="center"/>
          </w:tcPr>
          <w:p w14:paraId="1F33AFE2">
            <w:pPr>
              <w:jc w:val="center"/>
              <w:rPr>
                <w:color w:val="auto"/>
                <w:sz w:val="22"/>
                <w:szCs w:val="22"/>
              </w:rPr>
            </w:pPr>
            <w:r>
              <w:rPr>
                <w:color w:val="auto"/>
                <w:sz w:val="22"/>
                <w:szCs w:val="22"/>
              </w:rPr>
              <w:t>外国语</w:t>
            </w:r>
          </w:p>
          <w:p w14:paraId="63CA51BC">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54C219A2">
            <w:pPr>
              <w:adjustRightInd w:val="0"/>
              <w:snapToGrid w:val="0"/>
              <w:jc w:val="center"/>
              <w:rPr>
                <w:bCs/>
                <w:color w:val="auto"/>
                <w:sz w:val="22"/>
                <w:szCs w:val="22"/>
              </w:rPr>
            </w:pPr>
          </w:p>
        </w:tc>
      </w:tr>
      <w:tr w14:paraId="09C88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45" w:type="dxa"/>
            <w:vMerge w:val="continue"/>
            <w:tcMar>
              <w:top w:w="85" w:type="dxa"/>
              <w:left w:w="57" w:type="dxa"/>
              <w:bottom w:w="85" w:type="dxa"/>
              <w:right w:w="57" w:type="dxa"/>
            </w:tcMar>
            <w:vAlign w:val="center"/>
          </w:tcPr>
          <w:p w14:paraId="41553601">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2FC79409">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0F9E9E1C">
            <w:pPr>
              <w:jc w:val="center"/>
              <w:rPr>
                <w:rFonts w:eastAsia="等线"/>
                <w:color w:val="auto"/>
                <w:sz w:val="22"/>
                <w:szCs w:val="22"/>
              </w:rPr>
            </w:pPr>
            <w:r>
              <w:rPr>
                <w:rFonts w:eastAsia="等线"/>
                <w:color w:val="auto"/>
                <w:sz w:val="22"/>
                <w:szCs w:val="22"/>
              </w:rPr>
              <w:t>40200123004</w:t>
            </w:r>
          </w:p>
        </w:tc>
        <w:tc>
          <w:tcPr>
            <w:tcW w:w="1418" w:type="dxa"/>
            <w:tcMar>
              <w:top w:w="85" w:type="dxa"/>
              <w:left w:w="57" w:type="dxa"/>
              <w:bottom w:w="85" w:type="dxa"/>
              <w:right w:w="57" w:type="dxa"/>
            </w:tcMar>
            <w:vAlign w:val="center"/>
          </w:tcPr>
          <w:p w14:paraId="17C8D58B">
            <w:pPr>
              <w:jc w:val="center"/>
              <w:rPr>
                <w:color w:val="auto"/>
                <w:sz w:val="22"/>
                <w:szCs w:val="22"/>
              </w:rPr>
            </w:pPr>
            <w:r>
              <w:rPr>
                <w:rFonts w:hint="eastAsia"/>
                <w:color w:val="auto"/>
                <w:sz w:val="22"/>
                <w:szCs w:val="22"/>
              </w:rPr>
              <w:t>托福考试技巧与实践</w:t>
            </w:r>
          </w:p>
        </w:tc>
        <w:tc>
          <w:tcPr>
            <w:tcW w:w="706" w:type="dxa"/>
            <w:tcMar>
              <w:top w:w="85" w:type="dxa"/>
              <w:left w:w="57" w:type="dxa"/>
              <w:bottom w:w="85" w:type="dxa"/>
              <w:right w:w="57" w:type="dxa"/>
            </w:tcMar>
            <w:vAlign w:val="center"/>
          </w:tcPr>
          <w:p w14:paraId="11650530">
            <w:pPr>
              <w:jc w:val="center"/>
              <w:rPr>
                <w:rFonts w:eastAsia="等线"/>
                <w:color w:val="auto"/>
                <w:sz w:val="22"/>
                <w:szCs w:val="22"/>
              </w:rPr>
            </w:pPr>
            <w:r>
              <w:rPr>
                <w:rFonts w:eastAsia="等线"/>
                <w:color w:val="auto"/>
                <w:sz w:val="22"/>
                <w:szCs w:val="22"/>
              </w:rPr>
              <w:t>36</w:t>
            </w:r>
          </w:p>
        </w:tc>
        <w:tc>
          <w:tcPr>
            <w:tcW w:w="849" w:type="dxa"/>
            <w:vAlign w:val="center"/>
          </w:tcPr>
          <w:p w14:paraId="0600BCCA">
            <w:pPr>
              <w:jc w:val="center"/>
              <w:rPr>
                <w:color w:val="auto"/>
                <w:sz w:val="22"/>
                <w:szCs w:val="22"/>
              </w:rPr>
            </w:pPr>
          </w:p>
        </w:tc>
        <w:tc>
          <w:tcPr>
            <w:tcW w:w="569" w:type="dxa"/>
            <w:tcMar>
              <w:top w:w="85" w:type="dxa"/>
              <w:left w:w="57" w:type="dxa"/>
              <w:bottom w:w="85" w:type="dxa"/>
              <w:right w:w="57" w:type="dxa"/>
            </w:tcMar>
            <w:vAlign w:val="center"/>
          </w:tcPr>
          <w:p w14:paraId="3436E26A">
            <w:pPr>
              <w:jc w:val="center"/>
              <w:rPr>
                <w:rFonts w:eastAsia="等线"/>
                <w:color w:val="auto"/>
                <w:sz w:val="22"/>
                <w:szCs w:val="22"/>
              </w:rPr>
            </w:pPr>
            <w:r>
              <w:rPr>
                <w:rFonts w:eastAsia="等线"/>
                <w:color w:val="auto"/>
                <w:sz w:val="22"/>
                <w:szCs w:val="22"/>
              </w:rPr>
              <w:t>2</w:t>
            </w:r>
          </w:p>
        </w:tc>
        <w:tc>
          <w:tcPr>
            <w:tcW w:w="710" w:type="dxa"/>
            <w:tcMar>
              <w:top w:w="85" w:type="dxa"/>
              <w:left w:w="57" w:type="dxa"/>
              <w:bottom w:w="85" w:type="dxa"/>
              <w:right w:w="57" w:type="dxa"/>
            </w:tcMar>
            <w:vAlign w:val="center"/>
          </w:tcPr>
          <w:p w14:paraId="7138AD0A">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275" w:type="dxa"/>
            <w:tcMar>
              <w:top w:w="85" w:type="dxa"/>
              <w:left w:w="57" w:type="dxa"/>
              <w:bottom w:w="85" w:type="dxa"/>
              <w:right w:w="57" w:type="dxa"/>
            </w:tcMar>
            <w:vAlign w:val="center"/>
          </w:tcPr>
          <w:p w14:paraId="00BE91DD">
            <w:pPr>
              <w:jc w:val="center"/>
              <w:rPr>
                <w:color w:val="auto"/>
                <w:sz w:val="22"/>
                <w:szCs w:val="22"/>
              </w:rPr>
            </w:pPr>
            <w:r>
              <w:rPr>
                <w:color w:val="auto"/>
                <w:sz w:val="22"/>
                <w:szCs w:val="22"/>
              </w:rPr>
              <w:t>外国语</w:t>
            </w:r>
          </w:p>
          <w:p w14:paraId="79D06287">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482DBAC1">
            <w:pPr>
              <w:adjustRightInd w:val="0"/>
              <w:snapToGrid w:val="0"/>
              <w:jc w:val="center"/>
              <w:rPr>
                <w:bCs/>
                <w:color w:val="auto"/>
                <w:sz w:val="22"/>
                <w:szCs w:val="22"/>
              </w:rPr>
            </w:pPr>
          </w:p>
        </w:tc>
      </w:tr>
      <w:tr w14:paraId="1C6CB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45" w:type="dxa"/>
            <w:vMerge w:val="continue"/>
            <w:tcMar>
              <w:top w:w="85" w:type="dxa"/>
              <w:left w:w="57" w:type="dxa"/>
              <w:bottom w:w="85" w:type="dxa"/>
              <w:right w:w="57" w:type="dxa"/>
            </w:tcMar>
            <w:vAlign w:val="center"/>
          </w:tcPr>
          <w:p w14:paraId="165618C6">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02721690">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197574D4">
            <w:pPr>
              <w:jc w:val="center"/>
              <w:rPr>
                <w:rFonts w:eastAsia="等线"/>
                <w:color w:val="auto"/>
                <w:sz w:val="22"/>
                <w:szCs w:val="22"/>
              </w:rPr>
            </w:pPr>
            <w:r>
              <w:rPr>
                <w:rFonts w:eastAsia="等线"/>
                <w:color w:val="auto"/>
                <w:sz w:val="22"/>
                <w:szCs w:val="22"/>
              </w:rPr>
              <w:t>40200123005</w:t>
            </w:r>
          </w:p>
        </w:tc>
        <w:tc>
          <w:tcPr>
            <w:tcW w:w="1418" w:type="dxa"/>
            <w:tcMar>
              <w:top w:w="85" w:type="dxa"/>
              <w:left w:w="57" w:type="dxa"/>
              <w:bottom w:w="85" w:type="dxa"/>
              <w:right w:w="57" w:type="dxa"/>
            </w:tcMar>
            <w:vAlign w:val="center"/>
          </w:tcPr>
          <w:p w14:paraId="622E8C86">
            <w:pPr>
              <w:jc w:val="center"/>
              <w:rPr>
                <w:color w:val="auto"/>
                <w:sz w:val="22"/>
                <w:szCs w:val="22"/>
              </w:rPr>
            </w:pPr>
            <w:r>
              <w:rPr>
                <w:rFonts w:hint="eastAsia"/>
                <w:color w:val="auto"/>
                <w:sz w:val="22"/>
                <w:szCs w:val="22"/>
              </w:rPr>
              <w:t>翻译技巧与实践</w:t>
            </w:r>
          </w:p>
        </w:tc>
        <w:tc>
          <w:tcPr>
            <w:tcW w:w="706" w:type="dxa"/>
            <w:tcMar>
              <w:top w:w="85" w:type="dxa"/>
              <w:left w:w="57" w:type="dxa"/>
              <w:bottom w:w="85" w:type="dxa"/>
              <w:right w:w="57" w:type="dxa"/>
            </w:tcMar>
            <w:vAlign w:val="center"/>
          </w:tcPr>
          <w:p w14:paraId="05082410">
            <w:pPr>
              <w:jc w:val="center"/>
              <w:rPr>
                <w:rFonts w:eastAsia="等线"/>
                <w:color w:val="auto"/>
                <w:sz w:val="22"/>
                <w:szCs w:val="22"/>
              </w:rPr>
            </w:pPr>
            <w:r>
              <w:rPr>
                <w:rFonts w:eastAsia="等线"/>
                <w:color w:val="auto"/>
                <w:sz w:val="22"/>
                <w:szCs w:val="22"/>
              </w:rPr>
              <w:t>36</w:t>
            </w:r>
          </w:p>
        </w:tc>
        <w:tc>
          <w:tcPr>
            <w:tcW w:w="849" w:type="dxa"/>
            <w:vAlign w:val="center"/>
          </w:tcPr>
          <w:p w14:paraId="16C85012">
            <w:pPr>
              <w:jc w:val="center"/>
              <w:rPr>
                <w:color w:val="auto"/>
                <w:sz w:val="22"/>
                <w:szCs w:val="22"/>
              </w:rPr>
            </w:pPr>
          </w:p>
        </w:tc>
        <w:tc>
          <w:tcPr>
            <w:tcW w:w="569" w:type="dxa"/>
            <w:tcMar>
              <w:top w:w="85" w:type="dxa"/>
              <w:left w:w="57" w:type="dxa"/>
              <w:bottom w:w="85" w:type="dxa"/>
              <w:right w:w="57" w:type="dxa"/>
            </w:tcMar>
            <w:vAlign w:val="center"/>
          </w:tcPr>
          <w:p w14:paraId="1152281B">
            <w:pPr>
              <w:jc w:val="center"/>
              <w:rPr>
                <w:rFonts w:eastAsia="等线"/>
                <w:color w:val="auto"/>
                <w:sz w:val="22"/>
                <w:szCs w:val="22"/>
              </w:rPr>
            </w:pPr>
            <w:r>
              <w:rPr>
                <w:rFonts w:eastAsia="等线"/>
                <w:color w:val="auto"/>
                <w:sz w:val="22"/>
                <w:szCs w:val="22"/>
              </w:rPr>
              <w:t>2</w:t>
            </w:r>
          </w:p>
        </w:tc>
        <w:tc>
          <w:tcPr>
            <w:tcW w:w="710" w:type="dxa"/>
            <w:tcMar>
              <w:top w:w="85" w:type="dxa"/>
              <w:left w:w="57" w:type="dxa"/>
              <w:bottom w:w="85" w:type="dxa"/>
              <w:right w:w="57" w:type="dxa"/>
            </w:tcMar>
            <w:vAlign w:val="center"/>
          </w:tcPr>
          <w:p w14:paraId="0C9FAB79">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275" w:type="dxa"/>
            <w:tcMar>
              <w:top w:w="85" w:type="dxa"/>
              <w:left w:w="57" w:type="dxa"/>
              <w:bottom w:w="85" w:type="dxa"/>
              <w:right w:w="57" w:type="dxa"/>
            </w:tcMar>
            <w:vAlign w:val="center"/>
          </w:tcPr>
          <w:p w14:paraId="3B4AAC51">
            <w:pPr>
              <w:jc w:val="center"/>
              <w:rPr>
                <w:color w:val="auto"/>
                <w:sz w:val="22"/>
                <w:szCs w:val="22"/>
              </w:rPr>
            </w:pPr>
            <w:r>
              <w:rPr>
                <w:color w:val="auto"/>
                <w:sz w:val="22"/>
                <w:szCs w:val="22"/>
              </w:rPr>
              <w:t>外国语</w:t>
            </w:r>
          </w:p>
          <w:p w14:paraId="22EA23FE">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6062DC82">
            <w:pPr>
              <w:adjustRightInd w:val="0"/>
              <w:snapToGrid w:val="0"/>
              <w:jc w:val="center"/>
              <w:rPr>
                <w:bCs/>
                <w:color w:val="auto"/>
                <w:sz w:val="22"/>
                <w:szCs w:val="22"/>
              </w:rPr>
            </w:pPr>
          </w:p>
        </w:tc>
      </w:tr>
      <w:tr w14:paraId="62B6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45" w:type="dxa"/>
            <w:vMerge w:val="continue"/>
            <w:tcMar>
              <w:top w:w="85" w:type="dxa"/>
              <w:left w:w="57" w:type="dxa"/>
              <w:bottom w:w="85" w:type="dxa"/>
              <w:right w:w="57" w:type="dxa"/>
            </w:tcMar>
            <w:vAlign w:val="center"/>
          </w:tcPr>
          <w:p w14:paraId="56E0B50D">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49088BD7">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07A81ED9">
            <w:pPr>
              <w:jc w:val="center"/>
              <w:rPr>
                <w:rFonts w:eastAsia="等线"/>
                <w:color w:val="auto"/>
                <w:sz w:val="22"/>
                <w:szCs w:val="22"/>
              </w:rPr>
            </w:pPr>
            <w:r>
              <w:rPr>
                <w:rFonts w:eastAsia="等线"/>
                <w:color w:val="auto"/>
                <w:sz w:val="22"/>
                <w:szCs w:val="22"/>
              </w:rPr>
              <w:t>40200123006</w:t>
            </w:r>
          </w:p>
        </w:tc>
        <w:tc>
          <w:tcPr>
            <w:tcW w:w="1418" w:type="dxa"/>
            <w:tcMar>
              <w:top w:w="85" w:type="dxa"/>
              <w:left w:w="57" w:type="dxa"/>
              <w:bottom w:w="85" w:type="dxa"/>
              <w:right w:w="57" w:type="dxa"/>
            </w:tcMar>
            <w:vAlign w:val="center"/>
          </w:tcPr>
          <w:p w14:paraId="75B34E68">
            <w:pPr>
              <w:jc w:val="center"/>
              <w:rPr>
                <w:color w:val="auto"/>
                <w:sz w:val="22"/>
                <w:szCs w:val="22"/>
              </w:rPr>
            </w:pPr>
            <w:r>
              <w:rPr>
                <w:rFonts w:hint="eastAsia"/>
                <w:color w:val="auto"/>
                <w:sz w:val="22"/>
                <w:szCs w:val="22"/>
              </w:rPr>
              <w:t>名剧民品</w:t>
            </w:r>
          </w:p>
        </w:tc>
        <w:tc>
          <w:tcPr>
            <w:tcW w:w="706" w:type="dxa"/>
            <w:tcMar>
              <w:top w:w="85" w:type="dxa"/>
              <w:left w:w="57" w:type="dxa"/>
              <w:bottom w:w="85" w:type="dxa"/>
              <w:right w:w="57" w:type="dxa"/>
            </w:tcMar>
            <w:vAlign w:val="center"/>
          </w:tcPr>
          <w:p w14:paraId="10C4587C">
            <w:pPr>
              <w:jc w:val="center"/>
              <w:rPr>
                <w:rFonts w:eastAsia="等线"/>
                <w:color w:val="auto"/>
                <w:sz w:val="22"/>
                <w:szCs w:val="22"/>
              </w:rPr>
            </w:pPr>
            <w:r>
              <w:rPr>
                <w:rFonts w:eastAsia="等线"/>
                <w:color w:val="auto"/>
                <w:sz w:val="22"/>
                <w:szCs w:val="22"/>
              </w:rPr>
              <w:t>36</w:t>
            </w:r>
          </w:p>
        </w:tc>
        <w:tc>
          <w:tcPr>
            <w:tcW w:w="849" w:type="dxa"/>
            <w:vAlign w:val="center"/>
          </w:tcPr>
          <w:p w14:paraId="3FAD767E">
            <w:pPr>
              <w:jc w:val="center"/>
              <w:rPr>
                <w:color w:val="auto"/>
                <w:sz w:val="22"/>
                <w:szCs w:val="22"/>
              </w:rPr>
            </w:pPr>
          </w:p>
        </w:tc>
        <w:tc>
          <w:tcPr>
            <w:tcW w:w="569" w:type="dxa"/>
            <w:tcMar>
              <w:top w:w="85" w:type="dxa"/>
              <w:left w:w="57" w:type="dxa"/>
              <w:bottom w:w="85" w:type="dxa"/>
              <w:right w:w="57" w:type="dxa"/>
            </w:tcMar>
            <w:vAlign w:val="center"/>
          </w:tcPr>
          <w:p w14:paraId="374E4A85">
            <w:pPr>
              <w:jc w:val="center"/>
              <w:rPr>
                <w:rFonts w:eastAsia="等线"/>
                <w:color w:val="auto"/>
                <w:sz w:val="22"/>
                <w:szCs w:val="22"/>
              </w:rPr>
            </w:pPr>
            <w:r>
              <w:rPr>
                <w:rFonts w:eastAsia="等线"/>
                <w:color w:val="auto"/>
                <w:sz w:val="22"/>
                <w:szCs w:val="22"/>
              </w:rPr>
              <w:t>2</w:t>
            </w:r>
          </w:p>
        </w:tc>
        <w:tc>
          <w:tcPr>
            <w:tcW w:w="710" w:type="dxa"/>
            <w:tcMar>
              <w:top w:w="85" w:type="dxa"/>
              <w:left w:w="57" w:type="dxa"/>
              <w:bottom w:w="85" w:type="dxa"/>
              <w:right w:w="57" w:type="dxa"/>
            </w:tcMar>
            <w:vAlign w:val="center"/>
          </w:tcPr>
          <w:p w14:paraId="1F0CA93C">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275" w:type="dxa"/>
            <w:tcMar>
              <w:top w:w="85" w:type="dxa"/>
              <w:left w:w="57" w:type="dxa"/>
              <w:bottom w:w="85" w:type="dxa"/>
              <w:right w:w="57" w:type="dxa"/>
            </w:tcMar>
            <w:vAlign w:val="center"/>
          </w:tcPr>
          <w:p w14:paraId="42CC8245">
            <w:pPr>
              <w:jc w:val="center"/>
              <w:rPr>
                <w:color w:val="auto"/>
                <w:sz w:val="22"/>
                <w:szCs w:val="22"/>
              </w:rPr>
            </w:pPr>
            <w:r>
              <w:rPr>
                <w:color w:val="auto"/>
                <w:sz w:val="22"/>
                <w:szCs w:val="22"/>
              </w:rPr>
              <w:t>外国语</w:t>
            </w:r>
          </w:p>
          <w:p w14:paraId="118EFD62">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6D162DB7">
            <w:pPr>
              <w:adjustRightInd w:val="0"/>
              <w:snapToGrid w:val="0"/>
              <w:jc w:val="center"/>
              <w:rPr>
                <w:bCs/>
                <w:color w:val="auto"/>
                <w:sz w:val="22"/>
                <w:szCs w:val="22"/>
              </w:rPr>
            </w:pPr>
          </w:p>
        </w:tc>
      </w:tr>
      <w:tr w14:paraId="10A48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45" w:type="dxa"/>
            <w:vMerge w:val="continue"/>
            <w:tcMar>
              <w:top w:w="85" w:type="dxa"/>
              <w:left w:w="57" w:type="dxa"/>
              <w:bottom w:w="85" w:type="dxa"/>
              <w:right w:w="57" w:type="dxa"/>
            </w:tcMar>
            <w:vAlign w:val="center"/>
          </w:tcPr>
          <w:p w14:paraId="598FEA57">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110B3018">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0016E5FA">
            <w:pPr>
              <w:jc w:val="center"/>
              <w:rPr>
                <w:rFonts w:eastAsia="等线"/>
                <w:color w:val="auto"/>
                <w:sz w:val="22"/>
                <w:szCs w:val="22"/>
              </w:rPr>
            </w:pPr>
            <w:r>
              <w:rPr>
                <w:rFonts w:eastAsia="等线"/>
                <w:color w:val="auto"/>
                <w:sz w:val="22"/>
                <w:szCs w:val="22"/>
              </w:rPr>
              <w:t>40200123007</w:t>
            </w:r>
          </w:p>
        </w:tc>
        <w:tc>
          <w:tcPr>
            <w:tcW w:w="1418" w:type="dxa"/>
            <w:tcMar>
              <w:top w:w="85" w:type="dxa"/>
              <w:left w:w="57" w:type="dxa"/>
              <w:bottom w:w="85" w:type="dxa"/>
              <w:right w:w="57" w:type="dxa"/>
            </w:tcMar>
            <w:vAlign w:val="center"/>
          </w:tcPr>
          <w:p w14:paraId="210180AF">
            <w:pPr>
              <w:jc w:val="center"/>
              <w:rPr>
                <w:color w:val="auto"/>
                <w:sz w:val="22"/>
                <w:szCs w:val="22"/>
              </w:rPr>
            </w:pPr>
            <w:r>
              <w:rPr>
                <w:rFonts w:hint="eastAsia"/>
                <w:color w:val="auto"/>
                <w:sz w:val="22"/>
                <w:szCs w:val="22"/>
              </w:rPr>
              <w:t>英语公共演讲</w:t>
            </w:r>
          </w:p>
        </w:tc>
        <w:tc>
          <w:tcPr>
            <w:tcW w:w="706" w:type="dxa"/>
            <w:tcMar>
              <w:top w:w="85" w:type="dxa"/>
              <w:left w:w="57" w:type="dxa"/>
              <w:bottom w:w="85" w:type="dxa"/>
              <w:right w:w="57" w:type="dxa"/>
            </w:tcMar>
            <w:vAlign w:val="center"/>
          </w:tcPr>
          <w:p w14:paraId="6BBC8E8E">
            <w:pPr>
              <w:jc w:val="center"/>
              <w:rPr>
                <w:rFonts w:eastAsia="等线"/>
                <w:color w:val="auto"/>
                <w:sz w:val="22"/>
                <w:szCs w:val="22"/>
              </w:rPr>
            </w:pPr>
            <w:r>
              <w:rPr>
                <w:rFonts w:eastAsia="等线"/>
                <w:color w:val="auto"/>
                <w:sz w:val="22"/>
                <w:szCs w:val="22"/>
              </w:rPr>
              <w:t>36</w:t>
            </w:r>
          </w:p>
        </w:tc>
        <w:tc>
          <w:tcPr>
            <w:tcW w:w="849" w:type="dxa"/>
            <w:vAlign w:val="center"/>
          </w:tcPr>
          <w:p w14:paraId="0AA8DE30">
            <w:pPr>
              <w:jc w:val="center"/>
              <w:rPr>
                <w:color w:val="auto"/>
                <w:sz w:val="22"/>
                <w:szCs w:val="22"/>
              </w:rPr>
            </w:pPr>
          </w:p>
        </w:tc>
        <w:tc>
          <w:tcPr>
            <w:tcW w:w="569" w:type="dxa"/>
            <w:tcMar>
              <w:top w:w="85" w:type="dxa"/>
              <w:left w:w="57" w:type="dxa"/>
              <w:bottom w:w="85" w:type="dxa"/>
              <w:right w:w="57" w:type="dxa"/>
            </w:tcMar>
            <w:vAlign w:val="center"/>
          </w:tcPr>
          <w:p w14:paraId="5269C648">
            <w:pPr>
              <w:jc w:val="center"/>
              <w:rPr>
                <w:rFonts w:eastAsia="等线"/>
                <w:color w:val="auto"/>
                <w:sz w:val="22"/>
                <w:szCs w:val="22"/>
              </w:rPr>
            </w:pPr>
            <w:r>
              <w:rPr>
                <w:rFonts w:eastAsia="等线"/>
                <w:color w:val="auto"/>
                <w:sz w:val="22"/>
                <w:szCs w:val="22"/>
              </w:rPr>
              <w:t>2</w:t>
            </w:r>
          </w:p>
        </w:tc>
        <w:tc>
          <w:tcPr>
            <w:tcW w:w="710" w:type="dxa"/>
            <w:tcMar>
              <w:top w:w="85" w:type="dxa"/>
              <w:left w:w="57" w:type="dxa"/>
              <w:bottom w:w="85" w:type="dxa"/>
              <w:right w:w="57" w:type="dxa"/>
            </w:tcMar>
            <w:vAlign w:val="center"/>
          </w:tcPr>
          <w:p w14:paraId="7CD387A4">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275" w:type="dxa"/>
            <w:tcMar>
              <w:top w:w="85" w:type="dxa"/>
              <w:left w:w="57" w:type="dxa"/>
              <w:bottom w:w="85" w:type="dxa"/>
              <w:right w:w="57" w:type="dxa"/>
            </w:tcMar>
            <w:vAlign w:val="center"/>
          </w:tcPr>
          <w:p w14:paraId="3062CBD5">
            <w:pPr>
              <w:jc w:val="center"/>
              <w:rPr>
                <w:color w:val="auto"/>
                <w:sz w:val="22"/>
                <w:szCs w:val="22"/>
              </w:rPr>
            </w:pPr>
            <w:r>
              <w:rPr>
                <w:color w:val="auto"/>
                <w:sz w:val="22"/>
                <w:szCs w:val="22"/>
              </w:rPr>
              <w:t>外国语</w:t>
            </w:r>
          </w:p>
          <w:p w14:paraId="0A265803">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6FEE1629">
            <w:pPr>
              <w:adjustRightInd w:val="0"/>
              <w:snapToGrid w:val="0"/>
              <w:jc w:val="center"/>
              <w:rPr>
                <w:bCs/>
                <w:color w:val="auto"/>
                <w:sz w:val="22"/>
                <w:szCs w:val="22"/>
              </w:rPr>
            </w:pPr>
          </w:p>
        </w:tc>
      </w:tr>
      <w:tr w14:paraId="2ACB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45" w:type="dxa"/>
            <w:vMerge w:val="continue"/>
            <w:tcMar>
              <w:top w:w="85" w:type="dxa"/>
              <w:left w:w="57" w:type="dxa"/>
              <w:bottom w:w="85" w:type="dxa"/>
              <w:right w:w="57" w:type="dxa"/>
            </w:tcMar>
            <w:vAlign w:val="center"/>
          </w:tcPr>
          <w:p w14:paraId="07D0E457">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04B4516C">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386884AA">
            <w:pPr>
              <w:jc w:val="center"/>
              <w:rPr>
                <w:rFonts w:eastAsia="等线"/>
                <w:color w:val="auto"/>
                <w:sz w:val="22"/>
                <w:szCs w:val="22"/>
              </w:rPr>
            </w:pPr>
            <w:r>
              <w:rPr>
                <w:rFonts w:eastAsia="等线"/>
                <w:color w:val="auto"/>
                <w:sz w:val="22"/>
                <w:szCs w:val="22"/>
              </w:rPr>
              <w:t>40200123008</w:t>
            </w:r>
          </w:p>
        </w:tc>
        <w:tc>
          <w:tcPr>
            <w:tcW w:w="1418" w:type="dxa"/>
            <w:tcMar>
              <w:top w:w="85" w:type="dxa"/>
              <w:left w:w="57" w:type="dxa"/>
              <w:bottom w:w="85" w:type="dxa"/>
              <w:right w:w="57" w:type="dxa"/>
            </w:tcMar>
            <w:vAlign w:val="center"/>
          </w:tcPr>
          <w:p w14:paraId="11FB4805">
            <w:pPr>
              <w:jc w:val="center"/>
              <w:rPr>
                <w:color w:val="auto"/>
                <w:sz w:val="22"/>
                <w:szCs w:val="22"/>
              </w:rPr>
            </w:pPr>
            <w:r>
              <w:rPr>
                <w:rFonts w:hint="eastAsia"/>
                <w:color w:val="auto"/>
                <w:sz w:val="22"/>
                <w:szCs w:val="22"/>
              </w:rPr>
              <w:t>研究生英语听说实践</w:t>
            </w:r>
          </w:p>
        </w:tc>
        <w:tc>
          <w:tcPr>
            <w:tcW w:w="706" w:type="dxa"/>
            <w:tcMar>
              <w:top w:w="85" w:type="dxa"/>
              <w:left w:w="57" w:type="dxa"/>
              <w:bottom w:w="85" w:type="dxa"/>
              <w:right w:w="57" w:type="dxa"/>
            </w:tcMar>
            <w:vAlign w:val="center"/>
          </w:tcPr>
          <w:p w14:paraId="61BDDEC0">
            <w:pPr>
              <w:jc w:val="center"/>
              <w:rPr>
                <w:rFonts w:eastAsia="等线"/>
                <w:color w:val="auto"/>
                <w:sz w:val="22"/>
                <w:szCs w:val="22"/>
              </w:rPr>
            </w:pPr>
            <w:r>
              <w:rPr>
                <w:rFonts w:eastAsia="等线"/>
                <w:color w:val="auto"/>
                <w:sz w:val="22"/>
                <w:szCs w:val="22"/>
              </w:rPr>
              <w:t>36</w:t>
            </w:r>
          </w:p>
        </w:tc>
        <w:tc>
          <w:tcPr>
            <w:tcW w:w="849" w:type="dxa"/>
            <w:vAlign w:val="center"/>
          </w:tcPr>
          <w:p w14:paraId="5EC35E6E">
            <w:pPr>
              <w:jc w:val="center"/>
              <w:rPr>
                <w:color w:val="auto"/>
                <w:sz w:val="22"/>
                <w:szCs w:val="22"/>
              </w:rPr>
            </w:pPr>
          </w:p>
        </w:tc>
        <w:tc>
          <w:tcPr>
            <w:tcW w:w="569" w:type="dxa"/>
            <w:tcMar>
              <w:top w:w="85" w:type="dxa"/>
              <w:left w:w="57" w:type="dxa"/>
              <w:bottom w:w="85" w:type="dxa"/>
              <w:right w:w="57" w:type="dxa"/>
            </w:tcMar>
            <w:vAlign w:val="center"/>
          </w:tcPr>
          <w:p w14:paraId="3B73AE3E">
            <w:pPr>
              <w:jc w:val="center"/>
              <w:rPr>
                <w:rFonts w:eastAsia="等线"/>
                <w:color w:val="auto"/>
                <w:sz w:val="22"/>
                <w:szCs w:val="22"/>
              </w:rPr>
            </w:pPr>
            <w:r>
              <w:rPr>
                <w:rFonts w:eastAsia="等线"/>
                <w:color w:val="auto"/>
                <w:sz w:val="22"/>
                <w:szCs w:val="22"/>
              </w:rPr>
              <w:t>2</w:t>
            </w:r>
          </w:p>
        </w:tc>
        <w:tc>
          <w:tcPr>
            <w:tcW w:w="710" w:type="dxa"/>
            <w:tcMar>
              <w:top w:w="85" w:type="dxa"/>
              <w:left w:w="57" w:type="dxa"/>
              <w:bottom w:w="85" w:type="dxa"/>
              <w:right w:w="57" w:type="dxa"/>
            </w:tcMar>
            <w:vAlign w:val="center"/>
          </w:tcPr>
          <w:p w14:paraId="67A752B6">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275" w:type="dxa"/>
            <w:tcMar>
              <w:top w:w="85" w:type="dxa"/>
              <w:left w:w="57" w:type="dxa"/>
              <w:bottom w:w="85" w:type="dxa"/>
              <w:right w:w="57" w:type="dxa"/>
            </w:tcMar>
            <w:vAlign w:val="center"/>
          </w:tcPr>
          <w:p w14:paraId="61239C61">
            <w:pPr>
              <w:jc w:val="center"/>
              <w:rPr>
                <w:color w:val="auto"/>
                <w:sz w:val="22"/>
                <w:szCs w:val="22"/>
              </w:rPr>
            </w:pPr>
            <w:r>
              <w:rPr>
                <w:color w:val="auto"/>
                <w:sz w:val="22"/>
                <w:szCs w:val="22"/>
              </w:rPr>
              <w:t>外国语</w:t>
            </w:r>
          </w:p>
          <w:p w14:paraId="0B5969B8">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3FEEA1ED">
            <w:pPr>
              <w:adjustRightInd w:val="0"/>
              <w:snapToGrid w:val="0"/>
              <w:jc w:val="center"/>
              <w:rPr>
                <w:bCs/>
                <w:color w:val="auto"/>
                <w:sz w:val="22"/>
                <w:szCs w:val="22"/>
              </w:rPr>
            </w:pPr>
          </w:p>
        </w:tc>
      </w:tr>
      <w:tr w14:paraId="3875A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45" w:type="dxa"/>
            <w:vMerge w:val="continue"/>
            <w:tcMar>
              <w:top w:w="85" w:type="dxa"/>
              <w:left w:w="57" w:type="dxa"/>
              <w:bottom w:w="85" w:type="dxa"/>
              <w:right w:w="57" w:type="dxa"/>
            </w:tcMar>
            <w:vAlign w:val="center"/>
          </w:tcPr>
          <w:p w14:paraId="706D013D">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2EC1BADB">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3D8E3B41">
            <w:pPr>
              <w:jc w:val="center"/>
              <w:rPr>
                <w:rFonts w:eastAsia="等线"/>
                <w:color w:val="auto"/>
                <w:sz w:val="22"/>
                <w:szCs w:val="22"/>
              </w:rPr>
            </w:pPr>
            <w:r>
              <w:rPr>
                <w:rFonts w:eastAsia="等线"/>
                <w:color w:val="auto"/>
                <w:sz w:val="22"/>
                <w:szCs w:val="22"/>
              </w:rPr>
              <w:t>40200123009</w:t>
            </w:r>
          </w:p>
        </w:tc>
        <w:tc>
          <w:tcPr>
            <w:tcW w:w="1418" w:type="dxa"/>
            <w:tcMar>
              <w:top w:w="85" w:type="dxa"/>
              <w:left w:w="57" w:type="dxa"/>
              <w:bottom w:w="85" w:type="dxa"/>
              <w:right w:w="57" w:type="dxa"/>
            </w:tcMar>
            <w:vAlign w:val="center"/>
          </w:tcPr>
          <w:p w14:paraId="7407054F">
            <w:pPr>
              <w:jc w:val="center"/>
              <w:rPr>
                <w:color w:val="auto"/>
                <w:sz w:val="22"/>
                <w:szCs w:val="22"/>
              </w:rPr>
            </w:pPr>
            <w:r>
              <w:rPr>
                <w:rFonts w:hint="eastAsia"/>
                <w:color w:val="auto"/>
                <w:sz w:val="22"/>
                <w:szCs w:val="22"/>
              </w:rPr>
              <w:t>跨文化交际</w:t>
            </w:r>
          </w:p>
        </w:tc>
        <w:tc>
          <w:tcPr>
            <w:tcW w:w="706" w:type="dxa"/>
            <w:tcMar>
              <w:top w:w="85" w:type="dxa"/>
              <w:left w:w="57" w:type="dxa"/>
              <w:bottom w:w="85" w:type="dxa"/>
              <w:right w:w="57" w:type="dxa"/>
            </w:tcMar>
            <w:vAlign w:val="center"/>
          </w:tcPr>
          <w:p w14:paraId="6EC7C038">
            <w:pPr>
              <w:jc w:val="center"/>
              <w:rPr>
                <w:rFonts w:eastAsia="等线"/>
                <w:color w:val="auto"/>
                <w:sz w:val="22"/>
                <w:szCs w:val="22"/>
              </w:rPr>
            </w:pPr>
            <w:r>
              <w:rPr>
                <w:rFonts w:eastAsia="等线"/>
                <w:color w:val="auto"/>
                <w:sz w:val="22"/>
                <w:szCs w:val="22"/>
              </w:rPr>
              <w:t>36</w:t>
            </w:r>
          </w:p>
        </w:tc>
        <w:tc>
          <w:tcPr>
            <w:tcW w:w="849" w:type="dxa"/>
            <w:vAlign w:val="center"/>
          </w:tcPr>
          <w:p w14:paraId="53A233C7">
            <w:pPr>
              <w:jc w:val="center"/>
              <w:rPr>
                <w:color w:val="auto"/>
                <w:sz w:val="22"/>
                <w:szCs w:val="22"/>
              </w:rPr>
            </w:pPr>
          </w:p>
        </w:tc>
        <w:tc>
          <w:tcPr>
            <w:tcW w:w="569" w:type="dxa"/>
            <w:tcMar>
              <w:top w:w="85" w:type="dxa"/>
              <w:left w:w="57" w:type="dxa"/>
              <w:bottom w:w="85" w:type="dxa"/>
              <w:right w:w="57" w:type="dxa"/>
            </w:tcMar>
            <w:vAlign w:val="center"/>
          </w:tcPr>
          <w:p w14:paraId="40208684">
            <w:pPr>
              <w:jc w:val="center"/>
              <w:rPr>
                <w:rFonts w:eastAsia="等线"/>
                <w:color w:val="auto"/>
                <w:sz w:val="22"/>
                <w:szCs w:val="22"/>
              </w:rPr>
            </w:pPr>
            <w:r>
              <w:rPr>
                <w:rFonts w:eastAsia="等线"/>
                <w:color w:val="auto"/>
                <w:sz w:val="22"/>
                <w:szCs w:val="22"/>
              </w:rPr>
              <w:t>2</w:t>
            </w:r>
          </w:p>
        </w:tc>
        <w:tc>
          <w:tcPr>
            <w:tcW w:w="710" w:type="dxa"/>
            <w:tcMar>
              <w:top w:w="85" w:type="dxa"/>
              <w:left w:w="57" w:type="dxa"/>
              <w:bottom w:w="85" w:type="dxa"/>
              <w:right w:w="57" w:type="dxa"/>
            </w:tcMar>
            <w:vAlign w:val="center"/>
          </w:tcPr>
          <w:p w14:paraId="6036525D">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275" w:type="dxa"/>
            <w:tcMar>
              <w:top w:w="85" w:type="dxa"/>
              <w:left w:w="57" w:type="dxa"/>
              <w:bottom w:w="85" w:type="dxa"/>
              <w:right w:w="57" w:type="dxa"/>
            </w:tcMar>
            <w:vAlign w:val="center"/>
          </w:tcPr>
          <w:p w14:paraId="71CB0719">
            <w:pPr>
              <w:jc w:val="center"/>
              <w:rPr>
                <w:color w:val="auto"/>
                <w:sz w:val="22"/>
                <w:szCs w:val="22"/>
              </w:rPr>
            </w:pPr>
            <w:r>
              <w:rPr>
                <w:color w:val="auto"/>
                <w:sz w:val="22"/>
                <w:szCs w:val="22"/>
              </w:rPr>
              <w:t>外国语</w:t>
            </w:r>
          </w:p>
          <w:p w14:paraId="5B91756E">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0B24AD14">
            <w:pPr>
              <w:adjustRightInd w:val="0"/>
              <w:snapToGrid w:val="0"/>
              <w:jc w:val="center"/>
              <w:rPr>
                <w:bCs/>
                <w:color w:val="auto"/>
                <w:sz w:val="22"/>
                <w:szCs w:val="22"/>
              </w:rPr>
            </w:pPr>
          </w:p>
        </w:tc>
      </w:tr>
      <w:tr w14:paraId="5A3A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45" w:type="dxa"/>
            <w:vMerge w:val="continue"/>
            <w:tcMar>
              <w:top w:w="85" w:type="dxa"/>
              <w:left w:w="57" w:type="dxa"/>
              <w:bottom w:w="85" w:type="dxa"/>
              <w:right w:w="57" w:type="dxa"/>
            </w:tcMar>
            <w:vAlign w:val="center"/>
          </w:tcPr>
          <w:p w14:paraId="3CDFB6B3">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7ED9D6C3">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7D6555E9">
            <w:pPr>
              <w:jc w:val="center"/>
              <w:rPr>
                <w:rFonts w:eastAsia="等线"/>
                <w:color w:val="auto"/>
                <w:sz w:val="22"/>
                <w:szCs w:val="22"/>
              </w:rPr>
            </w:pPr>
            <w:r>
              <w:rPr>
                <w:rFonts w:eastAsia="等线"/>
                <w:color w:val="auto"/>
                <w:sz w:val="22"/>
                <w:szCs w:val="22"/>
              </w:rPr>
              <w:t>40200123010</w:t>
            </w:r>
          </w:p>
        </w:tc>
        <w:tc>
          <w:tcPr>
            <w:tcW w:w="1418" w:type="dxa"/>
            <w:tcMar>
              <w:top w:w="85" w:type="dxa"/>
              <w:left w:w="57" w:type="dxa"/>
              <w:bottom w:w="85" w:type="dxa"/>
              <w:right w:w="57" w:type="dxa"/>
            </w:tcMar>
            <w:vAlign w:val="center"/>
          </w:tcPr>
          <w:p w14:paraId="419747A9">
            <w:pPr>
              <w:jc w:val="center"/>
              <w:rPr>
                <w:color w:val="auto"/>
                <w:sz w:val="22"/>
                <w:szCs w:val="22"/>
              </w:rPr>
            </w:pPr>
            <w:r>
              <w:rPr>
                <w:rFonts w:hint="eastAsia"/>
                <w:color w:val="auto"/>
                <w:sz w:val="22"/>
                <w:szCs w:val="22"/>
              </w:rPr>
              <w:t>科技英语实训</w:t>
            </w:r>
          </w:p>
        </w:tc>
        <w:tc>
          <w:tcPr>
            <w:tcW w:w="706" w:type="dxa"/>
            <w:tcMar>
              <w:top w:w="85" w:type="dxa"/>
              <w:left w:w="57" w:type="dxa"/>
              <w:bottom w:w="85" w:type="dxa"/>
              <w:right w:w="57" w:type="dxa"/>
            </w:tcMar>
            <w:vAlign w:val="center"/>
          </w:tcPr>
          <w:p w14:paraId="0B1CEDEA">
            <w:pPr>
              <w:jc w:val="center"/>
              <w:rPr>
                <w:rFonts w:eastAsia="等线"/>
                <w:color w:val="auto"/>
                <w:sz w:val="22"/>
                <w:szCs w:val="22"/>
              </w:rPr>
            </w:pPr>
            <w:r>
              <w:rPr>
                <w:rFonts w:eastAsia="等线"/>
                <w:color w:val="auto"/>
                <w:sz w:val="22"/>
                <w:szCs w:val="22"/>
              </w:rPr>
              <w:t>36</w:t>
            </w:r>
          </w:p>
        </w:tc>
        <w:tc>
          <w:tcPr>
            <w:tcW w:w="849" w:type="dxa"/>
            <w:vAlign w:val="center"/>
          </w:tcPr>
          <w:p w14:paraId="2EB5A29A">
            <w:pPr>
              <w:jc w:val="center"/>
              <w:rPr>
                <w:color w:val="auto"/>
                <w:sz w:val="22"/>
                <w:szCs w:val="22"/>
              </w:rPr>
            </w:pPr>
          </w:p>
        </w:tc>
        <w:tc>
          <w:tcPr>
            <w:tcW w:w="569" w:type="dxa"/>
            <w:tcMar>
              <w:top w:w="85" w:type="dxa"/>
              <w:left w:w="57" w:type="dxa"/>
              <w:bottom w:w="85" w:type="dxa"/>
              <w:right w:w="57" w:type="dxa"/>
            </w:tcMar>
            <w:vAlign w:val="center"/>
          </w:tcPr>
          <w:p w14:paraId="4E72077C">
            <w:pPr>
              <w:jc w:val="center"/>
              <w:rPr>
                <w:rFonts w:eastAsia="等线"/>
                <w:color w:val="auto"/>
                <w:sz w:val="22"/>
                <w:szCs w:val="22"/>
              </w:rPr>
            </w:pPr>
            <w:r>
              <w:rPr>
                <w:rFonts w:eastAsia="等线"/>
                <w:color w:val="auto"/>
                <w:sz w:val="22"/>
                <w:szCs w:val="22"/>
              </w:rPr>
              <w:t>2</w:t>
            </w:r>
          </w:p>
        </w:tc>
        <w:tc>
          <w:tcPr>
            <w:tcW w:w="710" w:type="dxa"/>
            <w:tcMar>
              <w:top w:w="85" w:type="dxa"/>
              <w:left w:w="57" w:type="dxa"/>
              <w:bottom w:w="85" w:type="dxa"/>
              <w:right w:w="57" w:type="dxa"/>
            </w:tcMar>
            <w:vAlign w:val="center"/>
          </w:tcPr>
          <w:p w14:paraId="723C9666">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275" w:type="dxa"/>
            <w:tcMar>
              <w:top w:w="85" w:type="dxa"/>
              <w:left w:w="57" w:type="dxa"/>
              <w:bottom w:w="85" w:type="dxa"/>
              <w:right w:w="57" w:type="dxa"/>
            </w:tcMar>
            <w:vAlign w:val="center"/>
          </w:tcPr>
          <w:p w14:paraId="7CB4E7B4">
            <w:pPr>
              <w:jc w:val="center"/>
              <w:rPr>
                <w:color w:val="auto"/>
                <w:sz w:val="22"/>
                <w:szCs w:val="22"/>
              </w:rPr>
            </w:pPr>
            <w:r>
              <w:rPr>
                <w:color w:val="auto"/>
                <w:sz w:val="22"/>
                <w:szCs w:val="22"/>
              </w:rPr>
              <w:t>外国语</w:t>
            </w:r>
          </w:p>
          <w:p w14:paraId="10CE8216">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29BAA4ED">
            <w:pPr>
              <w:adjustRightInd w:val="0"/>
              <w:snapToGrid w:val="0"/>
              <w:jc w:val="center"/>
              <w:rPr>
                <w:bCs/>
                <w:color w:val="auto"/>
                <w:sz w:val="22"/>
                <w:szCs w:val="22"/>
              </w:rPr>
            </w:pPr>
          </w:p>
        </w:tc>
      </w:tr>
      <w:tr w14:paraId="3C77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45" w:type="dxa"/>
            <w:vMerge w:val="continue"/>
            <w:tcMar>
              <w:top w:w="85" w:type="dxa"/>
              <w:left w:w="57" w:type="dxa"/>
              <w:bottom w:w="85" w:type="dxa"/>
              <w:right w:w="57" w:type="dxa"/>
            </w:tcMar>
            <w:vAlign w:val="center"/>
          </w:tcPr>
          <w:p w14:paraId="448D43B5">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6CC34936">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4379ED1C">
            <w:pPr>
              <w:jc w:val="center"/>
              <w:rPr>
                <w:rFonts w:eastAsia="等线"/>
                <w:color w:val="auto"/>
                <w:sz w:val="22"/>
                <w:szCs w:val="22"/>
              </w:rPr>
            </w:pPr>
            <w:r>
              <w:rPr>
                <w:rFonts w:eastAsia="等线"/>
                <w:color w:val="auto"/>
                <w:sz w:val="22"/>
                <w:szCs w:val="22"/>
              </w:rPr>
              <w:t>40200123011</w:t>
            </w:r>
          </w:p>
        </w:tc>
        <w:tc>
          <w:tcPr>
            <w:tcW w:w="1418" w:type="dxa"/>
            <w:tcMar>
              <w:top w:w="85" w:type="dxa"/>
              <w:left w:w="57" w:type="dxa"/>
              <w:bottom w:w="85" w:type="dxa"/>
              <w:right w:w="57" w:type="dxa"/>
            </w:tcMar>
            <w:vAlign w:val="center"/>
          </w:tcPr>
          <w:p w14:paraId="41D2F3E7">
            <w:pPr>
              <w:jc w:val="center"/>
              <w:rPr>
                <w:color w:val="auto"/>
                <w:sz w:val="22"/>
                <w:szCs w:val="22"/>
              </w:rPr>
            </w:pPr>
            <w:r>
              <w:rPr>
                <w:rFonts w:hint="eastAsia"/>
                <w:color w:val="auto"/>
                <w:sz w:val="22"/>
                <w:szCs w:val="22"/>
              </w:rPr>
              <w:t>英语论语导读</w:t>
            </w:r>
          </w:p>
        </w:tc>
        <w:tc>
          <w:tcPr>
            <w:tcW w:w="706" w:type="dxa"/>
            <w:tcMar>
              <w:top w:w="85" w:type="dxa"/>
              <w:left w:w="57" w:type="dxa"/>
              <w:bottom w:w="85" w:type="dxa"/>
              <w:right w:w="57" w:type="dxa"/>
            </w:tcMar>
            <w:vAlign w:val="center"/>
          </w:tcPr>
          <w:p w14:paraId="0CD7A41D">
            <w:pPr>
              <w:jc w:val="center"/>
              <w:rPr>
                <w:rFonts w:eastAsia="等线"/>
                <w:color w:val="auto"/>
                <w:sz w:val="22"/>
                <w:szCs w:val="22"/>
              </w:rPr>
            </w:pPr>
            <w:r>
              <w:rPr>
                <w:rFonts w:eastAsia="等线"/>
                <w:color w:val="auto"/>
                <w:sz w:val="22"/>
                <w:szCs w:val="22"/>
              </w:rPr>
              <w:t>36</w:t>
            </w:r>
          </w:p>
        </w:tc>
        <w:tc>
          <w:tcPr>
            <w:tcW w:w="849" w:type="dxa"/>
            <w:vAlign w:val="center"/>
          </w:tcPr>
          <w:p w14:paraId="63970D6D">
            <w:pPr>
              <w:jc w:val="center"/>
              <w:rPr>
                <w:color w:val="auto"/>
                <w:sz w:val="22"/>
                <w:szCs w:val="22"/>
              </w:rPr>
            </w:pPr>
          </w:p>
        </w:tc>
        <w:tc>
          <w:tcPr>
            <w:tcW w:w="569" w:type="dxa"/>
            <w:tcMar>
              <w:top w:w="85" w:type="dxa"/>
              <w:left w:w="57" w:type="dxa"/>
              <w:bottom w:w="85" w:type="dxa"/>
              <w:right w:w="57" w:type="dxa"/>
            </w:tcMar>
            <w:vAlign w:val="center"/>
          </w:tcPr>
          <w:p w14:paraId="47826A42">
            <w:pPr>
              <w:jc w:val="center"/>
              <w:rPr>
                <w:rFonts w:eastAsia="等线"/>
                <w:color w:val="auto"/>
                <w:sz w:val="22"/>
                <w:szCs w:val="22"/>
              </w:rPr>
            </w:pPr>
            <w:r>
              <w:rPr>
                <w:rFonts w:eastAsia="等线"/>
                <w:color w:val="auto"/>
                <w:sz w:val="22"/>
                <w:szCs w:val="22"/>
              </w:rPr>
              <w:t>2</w:t>
            </w:r>
          </w:p>
        </w:tc>
        <w:tc>
          <w:tcPr>
            <w:tcW w:w="710" w:type="dxa"/>
            <w:tcMar>
              <w:top w:w="85" w:type="dxa"/>
              <w:left w:w="57" w:type="dxa"/>
              <w:bottom w:w="85" w:type="dxa"/>
              <w:right w:w="57" w:type="dxa"/>
            </w:tcMar>
            <w:vAlign w:val="center"/>
          </w:tcPr>
          <w:p w14:paraId="5C2203C1">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275" w:type="dxa"/>
            <w:tcMar>
              <w:top w:w="85" w:type="dxa"/>
              <w:left w:w="57" w:type="dxa"/>
              <w:bottom w:w="85" w:type="dxa"/>
              <w:right w:w="57" w:type="dxa"/>
            </w:tcMar>
            <w:vAlign w:val="center"/>
          </w:tcPr>
          <w:p w14:paraId="10E0FA81">
            <w:pPr>
              <w:jc w:val="center"/>
              <w:rPr>
                <w:color w:val="auto"/>
                <w:sz w:val="22"/>
                <w:szCs w:val="22"/>
              </w:rPr>
            </w:pPr>
            <w:r>
              <w:rPr>
                <w:color w:val="auto"/>
                <w:sz w:val="22"/>
                <w:szCs w:val="22"/>
              </w:rPr>
              <w:t>外国语</w:t>
            </w:r>
          </w:p>
          <w:p w14:paraId="009825DE">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76E1A17B">
            <w:pPr>
              <w:adjustRightInd w:val="0"/>
              <w:snapToGrid w:val="0"/>
              <w:jc w:val="center"/>
              <w:rPr>
                <w:bCs/>
                <w:color w:val="auto"/>
                <w:sz w:val="22"/>
                <w:szCs w:val="22"/>
              </w:rPr>
            </w:pPr>
          </w:p>
        </w:tc>
      </w:tr>
      <w:tr w14:paraId="4908B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45" w:type="dxa"/>
            <w:vMerge w:val="continue"/>
            <w:tcMar>
              <w:top w:w="85" w:type="dxa"/>
              <w:left w:w="57" w:type="dxa"/>
              <w:bottom w:w="85" w:type="dxa"/>
              <w:right w:w="57" w:type="dxa"/>
            </w:tcMar>
            <w:vAlign w:val="center"/>
          </w:tcPr>
          <w:p w14:paraId="42F87613">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633297C3">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2D72DD6C">
            <w:pPr>
              <w:jc w:val="center"/>
              <w:rPr>
                <w:rFonts w:eastAsia="等线"/>
                <w:color w:val="auto"/>
                <w:sz w:val="22"/>
                <w:szCs w:val="22"/>
              </w:rPr>
            </w:pPr>
            <w:r>
              <w:rPr>
                <w:rFonts w:eastAsia="等线"/>
                <w:color w:val="auto"/>
                <w:sz w:val="22"/>
                <w:szCs w:val="22"/>
              </w:rPr>
              <w:t>40200123012</w:t>
            </w:r>
          </w:p>
        </w:tc>
        <w:tc>
          <w:tcPr>
            <w:tcW w:w="1418" w:type="dxa"/>
            <w:tcMar>
              <w:top w:w="85" w:type="dxa"/>
              <w:left w:w="57" w:type="dxa"/>
              <w:bottom w:w="85" w:type="dxa"/>
              <w:right w:w="57" w:type="dxa"/>
            </w:tcMar>
            <w:vAlign w:val="center"/>
          </w:tcPr>
          <w:p w14:paraId="194700A6">
            <w:pPr>
              <w:jc w:val="center"/>
              <w:rPr>
                <w:color w:val="auto"/>
                <w:sz w:val="22"/>
                <w:szCs w:val="22"/>
              </w:rPr>
            </w:pPr>
            <w:r>
              <w:rPr>
                <w:rFonts w:hint="eastAsia"/>
                <w:color w:val="auto"/>
                <w:sz w:val="22"/>
                <w:szCs w:val="22"/>
              </w:rPr>
              <w:t>学术阅读策略</w:t>
            </w:r>
          </w:p>
        </w:tc>
        <w:tc>
          <w:tcPr>
            <w:tcW w:w="706" w:type="dxa"/>
            <w:tcMar>
              <w:top w:w="85" w:type="dxa"/>
              <w:left w:w="57" w:type="dxa"/>
              <w:bottom w:w="85" w:type="dxa"/>
              <w:right w:w="57" w:type="dxa"/>
            </w:tcMar>
            <w:vAlign w:val="center"/>
          </w:tcPr>
          <w:p w14:paraId="392B53B8">
            <w:pPr>
              <w:jc w:val="center"/>
              <w:rPr>
                <w:rFonts w:eastAsia="等线"/>
                <w:color w:val="auto"/>
                <w:sz w:val="22"/>
                <w:szCs w:val="22"/>
              </w:rPr>
            </w:pPr>
            <w:r>
              <w:rPr>
                <w:rFonts w:eastAsia="等线"/>
                <w:color w:val="auto"/>
                <w:sz w:val="22"/>
                <w:szCs w:val="22"/>
              </w:rPr>
              <w:t>36</w:t>
            </w:r>
          </w:p>
        </w:tc>
        <w:tc>
          <w:tcPr>
            <w:tcW w:w="849" w:type="dxa"/>
            <w:vAlign w:val="center"/>
          </w:tcPr>
          <w:p w14:paraId="4E6656C1">
            <w:pPr>
              <w:jc w:val="center"/>
              <w:rPr>
                <w:color w:val="auto"/>
                <w:sz w:val="22"/>
                <w:szCs w:val="22"/>
              </w:rPr>
            </w:pPr>
          </w:p>
        </w:tc>
        <w:tc>
          <w:tcPr>
            <w:tcW w:w="569" w:type="dxa"/>
            <w:tcMar>
              <w:top w:w="85" w:type="dxa"/>
              <w:left w:w="57" w:type="dxa"/>
              <w:bottom w:w="85" w:type="dxa"/>
              <w:right w:w="57" w:type="dxa"/>
            </w:tcMar>
            <w:vAlign w:val="center"/>
          </w:tcPr>
          <w:p w14:paraId="1A11E136">
            <w:pPr>
              <w:jc w:val="center"/>
              <w:rPr>
                <w:rFonts w:eastAsia="等线"/>
                <w:color w:val="auto"/>
                <w:sz w:val="22"/>
                <w:szCs w:val="22"/>
              </w:rPr>
            </w:pPr>
            <w:r>
              <w:rPr>
                <w:rFonts w:eastAsia="等线"/>
                <w:color w:val="auto"/>
                <w:sz w:val="22"/>
                <w:szCs w:val="22"/>
              </w:rPr>
              <w:t>2</w:t>
            </w:r>
          </w:p>
        </w:tc>
        <w:tc>
          <w:tcPr>
            <w:tcW w:w="710" w:type="dxa"/>
            <w:tcMar>
              <w:top w:w="85" w:type="dxa"/>
              <w:left w:w="57" w:type="dxa"/>
              <w:bottom w:w="85" w:type="dxa"/>
              <w:right w:w="57" w:type="dxa"/>
            </w:tcMar>
            <w:vAlign w:val="center"/>
          </w:tcPr>
          <w:p w14:paraId="1A27A6C4">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275" w:type="dxa"/>
            <w:tcMar>
              <w:top w:w="85" w:type="dxa"/>
              <w:left w:w="57" w:type="dxa"/>
              <w:bottom w:w="85" w:type="dxa"/>
              <w:right w:w="57" w:type="dxa"/>
            </w:tcMar>
            <w:vAlign w:val="center"/>
          </w:tcPr>
          <w:p w14:paraId="550DA70D">
            <w:pPr>
              <w:jc w:val="center"/>
              <w:rPr>
                <w:color w:val="auto"/>
                <w:sz w:val="22"/>
                <w:szCs w:val="22"/>
              </w:rPr>
            </w:pPr>
            <w:r>
              <w:rPr>
                <w:color w:val="auto"/>
                <w:sz w:val="22"/>
                <w:szCs w:val="22"/>
              </w:rPr>
              <w:t>外国语</w:t>
            </w:r>
          </w:p>
          <w:p w14:paraId="4AC7878A">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536283A1">
            <w:pPr>
              <w:adjustRightInd w:val="0"/>
              <w:snapToGrid w:val="0"/>
              <w:jc w:val="center"/>
              <w:rPr>
                <w:bCs/>
                <w:color w:val="auto"/>
                <w:sz w:val="22"/>
                <w:szCs w:val="22"/>
              </w:rPr>
            </w:pPr>
          </w:p>
        </w:tc>
      </w:tr>
      <w:tr w14:paraId="59FB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45" w:type="dxa"/>
            <w:vMerge w:val="continue"/>
            <w:tcMar>
              <w:top w:w="85" w:type="dxa"/>
              <w:left w:w="57" w:type="dxa"/>
              <w:bottom w:w="85" w:type="dxa"/>
              <w:right w:w="57" w:type="dxa"/>
            </w:tcMar>
            <w:vAlign w:val="center"/>
          </w:tcPr>
          <w:p w14:paraId="420294D7">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67844D42">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435363DE">
            <w:pPr>
              <w:jc w:val="center"/>
              <w:rPr>
                <w:rFonts w:eastAsia="等线"/>
                <w:color w:val="auto"/>
                <w:sz w:val="22"/>
                <w:szCs w:val="22"/>
              </w:rPr>
            </w:pPr>
            <w:r>
              <w:rPr>
                <w:rFonts w:eastAsia="等线"/>
                <w:color w:val="auto"/>
                <w:sz w:val="22"/>
                <w:szCs w:val="22"/>
              </w:rPr>
              <w:t>40200123013</w:t>
            </w:r>
          </w:p>
        </w:tc>
        <w:tc>
          <w:tcPr>
            <w:tcW w:w="1418" w:type="dxa"/>
            <w:tcMar>
              <w:top w:w="85" w:type="dxa"/>
              <w:left w:w="57" w:type="dxa"/>
              <w:bottom w:w="85" w:type="dxa"/>
              <w:right w:w="57" w:type="dxa"/>
            </w:tcMar>
            <w:vAlign w:val="center"/>
          </w:tcPr>
          <w:p w14:paraId="76EEB472">
            <w:pPr>
              <w:jc w:val="center"/>
              <w:rPr>
                <w:color w:val="auto"/>
                <w:sz w:val="22"/>
                <w:szCs w:val="22"/>
              </w:rPr>
            </w:pPr>
            <w:r>
              <w:rPr>
                <w:rFonts w:hint="eastAsia"/>
                <w:color w:val="auto"/>
                <w:sz w:val="22"/>
                <w:szCs w:val="22"/>
              </w:rPr>
              <w:t>学术英语交流与表达</w:t>
            </w:r>
          </w:p>
        </w:tc>
        <w:tc>
          <w:tcPr>
            <w:tcW w:w="706" w:type="dxa"/>
            <w:tcMar>
              <w:top w:w="85" w:type="dxa"/>
              <w:left w:w="57" w:type="dxa"/>
              <w:bottom w:w="85" w:type="dxa"/>
              <w:right w:w="57" w:type="dxa"/>
            </w:tcMar>
            <w:vAlign w:val="center"/>
          </w:tcPr>
          <w:p w14:paraId="55BF8120">
            <w:pPr>
              <w:widowControl/>
              <w:jc w:val="center"/>
              <w:rPr>
                <w:rFonts w:eastAsia="等线"/>
                <w:color w:val="auto"/>
                <w:sz w:val="22"/>
                <w:szCs w:val="22"/>
              </w:rPr>
            </w:pPr>
            <w:r>
              <w:rPr>
                <w:rFonts w:eastAsia="等线"/>
                <w:color w:val="auto"/>
                <w:sz w:val="22"/>
                <w:szCs w:val="22"/>
              </w:rPr>
              <w:t>36</w:t>
            </w:r>
          </w:p>
        </w:tc>
        <w:tc>
          <w:tcPr>
            <w:tcW w:w="849" w:type="dxa"/>
            <w:vAlign w:val="center"/>
          </w:tcPr>
          <w:p w14:paraId="77DC3C73">
            <w:pPr>
              <w:jc w:val="center"/>
              <w:rPr>
                <w:color w:val="auto"/>
                <w:sz w:val="22"/>
                <w:szCs w:val="22"/>
              </w:rPr>
            </w:pPr>
          </w:p>
        </w:tc>
        <w:tc>
          <w:tcPr>
            <w:tcW w:w="569" w:type="dxa"/>
            <w:tcMar>
              <w:top w:w="85" w:type="dxa"/>
              <w:left w:w="57" w:type="dxa"/>
              <w:bottom w:w="85" w:type="dxa"/>
              <w:right w:w="57" w:type="dxa"/>
            </w:tcMar>
            <w:vAlign w:val="center"/>
          </w:tcPr>
          <w:p w14:paraId="5624F99F">
            <w:pPr>
              <w:widowControl/>
              <w:jc w:val="center"/>
              <w:rPr>
                <w:rFonts w:eastAsia="等线"/>
                <w:color w:val="auto"/>
                <w:sz w:val="22"/>
                <w:szCs w:val="22"/>
              </w:rPr>
            </w:pPr>
            <w:r>
              <w:rPr>
                <w:rFonts w:eastAsia="等线"/>
                <w:color w:val="auto"/>
                <w:sz w:val="22"/>
                <w:szCs w:val="22"/>
              </w:rPr>
              <w:t>2</w:t>
            </w:r>
          </w:p>
        </w:tc>
        <w:tc>
          <w:tcPr>
            <w:tcW w:w="710" w:type="dxa"/>
            <w:tcMar>
              <w:top w:w="85" w:type="dxa"/>
              <w:left w:w="57" w:type="dxa"/>
              <w:bottom w:w="85" w:type="dxa"/>
              <w:right w:w="57" w:type="dxa"/>
            </w:tcMar>
            <w:vAlign w:val="center"/>
          </w:tcPr>
          <w:p w14:paraId="72E32994">
            <w:pPr>
              <w:jc w:val="center"/>
              <w:rPr>
                <w:color w:val="auto"/>
                <w:sz w:val="22"/>
                <w:szCs w:val="22"/>
              </w:rPr>
            </w:pPr>
            <w:r>
              <w:rPr>
                <w:color w:val="auto"/>
                <w:sz w:val="22"/>
                <w:szCs w:val="22"/>
              </w:rPr>
              <w:t>1</w:t>
            </w:r>
            <w:r>
              <w:rPr>
                <w:rFonts w:hint="eastAsia"/>
                <w:color w:val="auto"/>
                <w:sz w:val="22"/>
                <w:szCs w:val="22"/>
              </w:rPr>
              <w:t>、</w:t>
            </w:r>
            <w:r>
              <w:rPr>
                <w:color w:val="auto"/>
                <w:sz w:val="22"/>
                <w:szCs w:val="22"/>
              </w:rPr>
              <w:t>2</w:t>
            </w:r>
          </w:p>
        </w:tc>
        <w:tc>
          <w:tcPr>
            <w:tcW w:w="1275" w:type="dxa"/>
            <w:tcMar>
              <w:top w:w="85" w:type="dxa"/>
              <w:left w:w="57" w:type="dxa"/>
              <w:bottom w:w="85" w:type="dxa"/>
              <w:right w:w="57" w:type="dxa"/>
            </w:tcMar>
            <w:vAlign w:val="center"/>
          </w:tcPr>
          <w:p w14:paraId="691A61D2">
            <w:pPr>
              <w:jc w:val="center"/>
              <w:rPr>
                <w:color w:val="auto"/>
                <w:sz w:val="22"/>
                <w:szCs w:val="22"/>
              </w:rPr>
            </w:pPr>
            <w:r>
              <w:rPr>
                <w:color w:val="auto"/>
                <w:sz w:val="22"/>
                <w:szCs w:val="22"/>
              </w:rPr>
              <w:t>外国语</w:t>
            </w:r>
          </w:p>
          <w:p w14:paraId="630B7E13">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2DF920CF">
            <w:pPr>
              <w:adjustRightInd w:val="0"/>
              <w:snapToGrid w:val="0"/>
              <w:jc w:val="center"/>
              <w:rPr>
                <w:bCs/>
                <w:color w:val="auto"/>
                <w:sz w:val="22"/>
                <w:szCs w:val="22"/>
              </w:rPr>
            </w:pPr>
          </w:p>
        </w:tc>
      </w:tr>
      <w:tr w14:paraId="25D8B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45" w:type="dxa"/>
            <w:vMerge w:val="continue"/>
            <w:tcMar>
              <w:top w:w="85" w:type="dxa"/>
              <w:left w:w="57" w:type="dxa"/>
              <w:bottom w:w="85" w:type="dxa"/>
              <w:right w:w="57" w:type="dxa"/>
            </w:tcMar>
            <w:vAlign w:val="center"/>
          </w:tcPr>
          <w:p w14:paraId="6BBE0EA4">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0FCF08FE">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tcPr>
          <w:p w14:paraId="200F1E47">
            <w:pPr>
              <w:jc w:val="center"/>
              <w:rPr>
                <w:rFonts w:hint="eastAsia" w:eastAsia="宋体"/>
                <w:color w:val="auto"/>
                <w:sz w:val="22"/>
                <w:szCs w:val="22"/>
                <w:lang w:val="en-US" w:eastAsia="zh-CN"/>
              </w:rPr>
            </w:pPr>
            <w:r>
              <w:rPr>
                <w:color w:val="auto"/>
                <w:sz w:val="22"/>
                <w:szCs w:val="22"/>
              </w:rPr>
              <w:t>6020012300</w:t>
            </w:r>
            <w:r>
              <w:rPr>
                <w:rFonts w:hint="eastAsia"/>
                <w:color w:val="auto"/>
                <w:sz w:val="22"/>
                <w:szCs w:val="22"/>
                <w:lang w:val="en-US" w:eastAsia="zh-CN"/>
              </w:rPr>
              <w:t>2</w:t>
            </w:r>
          </w:p>
        </w:tc>
        <w:tc>
          <w:tcPr>
            <w:tcW w:w="1418" w:type="dxa"/>
            <w:tcMar>
              <w:top w:w="85" w:type="dxa"/>
              <w:left w:w="57" w:type="dxa"/>
              <w:bottom w:w="85" w:type="dxa"/>
              <w:right w:w="57" w:type="dxa"/>
            </w:tcMar>
            <w:vAlign w:val="center"/>
          </w:tcPr>
          <w:p w14:paraId="3D3D972C">
            <w:pPr>
              <w:jc w:val="center"/>
              <w:rPr>
                <w:color w:val="auto"/>
                <w:sz w:val="22"/>
                <w:szCs w:val="22"/>
              </w:rPr>
            </w:pPr>
            <w:r>
              <w:rPr>
                <w:color w:val="auto"/>
                <w:sz w:val="22"/>
                <w:szCs w:val="22"/>
              </w:rPr>
              <w:t>英语演讲</w:t>
            </w:r>
          </w:p>
        </w:tc>
        <w:tc>
          <w:tcPr>
            <w:tcW w:w="706" w:type="dxa"/>
            <w:tcMar>
              <w:top w:w="85" w:type="dxa"/>
              <w:left w:w="57" w:type="dxa"/>
              <w:bottom w:w="85" w:type="dxa"/>
              <w:right w:w="57" w:type="dxa"/>
            </w:tcMar>
            <w:vAlign w:val="center"/>
          </w:tcPr>
          <w:p w14:paraId="08EE9E4E">
            <w:pPr>
              <w:widowControl/>
              <w:jc w:val="center"/>
              <w:rPr>
                <w:color w:val="auto"/>
                <w:sz w:val="22"/>
                <w:szCs w:val="22"/>
              </w:rPr>
            </w:pPr>
            <w:r>
              <w:rPr>
                <w:color w:val="auto"/>
                <w:sz w:val="22"/>
                <w:szCs w:val="22"/>
              </w:rPr>
              <w:t>36</w:t>
            </w:r>
          </w:p>
        </w:tc>
        <w:tc>
          <w:tcPr>
            <w:tcW w:w="849" w:type="dxa"/>
            <w:vAlign w:val="center"/>
          </w:tcPr>
          <w:p w14:paraId="165A4101">
            <w:pPr>
              <w:jc w:val="center"/>
              <w:rPr>
                <w:color w:val="auto"/>
                <w:sz w:val="22"/>
                <w:szCs w:val="22"/>
              </w:rPr>
            </w:pPr>
          </w:p>
        </w:tc>
        <w:tc>
          <w:tcPr>
            <w:tcW w:w="569" w:type="dxa"/>
            <w:tcMar>
              <w:top w:w="85" w:type="dxa"/>
              <w:left w:w="57" w:type="dxa"/>
              <w:bottom w:w="85" w:type="dxa"/>
              <w:right w:w="57" w:type="dxa"/>
            </w:tcMar>
            <w:vAlign w:val="center"/>
          </w:tcPr>
          <w:p w14:paraId="5B4B638A">
            <w:pPr>
              <w:widowControl/>
              <w:jc w:val="center"/>
              <w:rPr>
                <w:color w:val="auto"/>
                <w:sz w:val="22"/>
                <w:szCs w:val="22"/>
              </w:rPr>
            </w:pPr>
            <w:r>
              <w:rPr>
                <w:color w:val="auto"/>
                <w:sz w:val="22"/>
                <w:szCs w:val="22"/>
              </w:rPr>
              <w:t>2</w:t>
            </w:r>
          </w:p>
        </w:tc>
        <w:tc>
          <w:tcPr>
            <w:tcW w:w="710" w:type="dxa"/>
            <w:tcMar>
              <w:top w:w="85" w:type="dxa"/>
              <w:left w:w="57" w:type="dxa"/>
              <w:bottom w:w="85" w:type="dxa"/>
              <w:right w:w="57" w:type="dxa"/>
            </w:tcMar>
            <w:vAlign w:val="center"/>
          </w:tcPr>
          <w:p w14:paraId="61CD1588">
            <w:pPr>
              <w:jc w:val="center"/>
              <w:rPr>
                <w:color w:val="auto"/>
                <w:sz w:val="22"/>
                <w:szCs w:val="22"/>
              </w:rPr>
            </w:pPr>
            <w:r>
              <w:rPr>
                <w:color w:val="auto"/>
                <w:sz w:val="22"/>
                <w:szCs w:val="22"/>
              </w:rPr>
              <w:t>1、2</w:t>
            </w:r>
          </w:p>
        </w:tc>
        <w:tc>
          <w:tcPr>
            <w:tcW w:w="1275" w:type="dxa"/>
            <w:tcMar>
              <w:top w:w="85" w:type="dxa"/>
              <w:left w:w="57" w:type="dxa"/>
              <w:bottom w:w="85" w:type="dxa"/>
              <w:right w:w="57" w:type="dxa"/>
            </w:tcMar>
          </w:tcPr>
          <w:p w14:paraId="4918C7E0">
            <w:pPr>
              <w:jc w:val="center"/>
              <w:rPr>
                <w:color w:val="auto"/>
                <w:sz w:val="22"/>
                <w:szCs w:val="22"/>
              </w:rPr>
            </w:pPr>
            <w:r>
              <w:rPr>
                <w:color w:val="auto"/>
                <w:sz w:val="22"/>
                <w:szCs w:val="22"/>
              </w:rPr>
              <w:t>外国语</w:t>
            </w:r>
          </w:p>
          <w:p w14:paraId="4A3D5906">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6045F7DD">
            <w:pPr>
              <w:adjustRightInd w:val="0"/>
              <w:snapToGrid w:val="0"/>
              <w:jc w:val="center"/>
              <w:rPr>
                <w:bCs/>
                <w:color w:val="auto"/>
                <w:sz w:val="22"/>
                <w:szCs w:val="22"/>
              </w:rPr>
            </w:pPr>
          </w:p>
        </w:tc>
      </w:tr>
      <w:tr w14:paraId="4D409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45" w:type="dxa"/>
            <w:vMerge w:val="continue"/>
            <w:tcMar>
              <w:top w:w="85" w:type="dxa"/>
              <w:left w:w="57" w:type="dxa"/>
              <w:bottom w:w="85" w:type="dxa"/>
              <w:right w:w="57" w:type="dxa"/>
            </w:tcMar>
            <w:vAlign w:val="center"/>
          </w:tcPr>
          <w:p w14:paraId="3D236D9C">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0552D135">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tcPr>
          <w:p w14:paraId="68C11272">
            <w:pPr>
              <w:jc w:val="center"/>
              <w:rPr>
                <w:rFonts w:hint="eastAsia" w:eastAsia="宋体"/>
                <w:color w:val="auto"/>
                <w:sz w:val="22"/>
                <w:szCs w:val="22"/>
                <w:lang w:val="en-US" w:eastAsia="zh-CN"/>
              </w:rPr>
            </w:pPr>
            <w:r>
              <w:rPr>
                <w:color w:val="auto"/>
                <w:sz w:val="22"/>
                <w:szCs w:val="22"/>
              </w:rPr>
              <w:t>6020012300</w:t>
            </w:r>
            <w:r>
              <w:rPr>
                <w:rFonts w:hint="eastAsia"/>
                <w:color w:val="auto"/>
                <w:sz w:val="22"/>
                <w:szCs w:val="22"/>
                <w:lang w:val="en-US" w:eastAsia="zh-CN"/>
              </w:rPr>
              <w:t>1</w:t>
            </w:r>
          </w:p>
        </w:tc>
        <w:tc>
          <w:tcPr>
            <w:tcW w:w="1418" w:type="dxa"/>
            <w:tcMar>
              <w:top w:w="85" w:type="dxa"/>
              <w:left w:w="57" w:type="dxa"/>
              <w:bottom w:w="85" w:type="dxa"/>
              <w:right w:w="57" w:type="dxa"/>
            </w:tcMar>
            <w:vAlign w:val="center"/>
          </w:tcPr>
          <w:p w14:paraId="54C45F55">
            <w:pPr>
              <w:jc w:val="center"/>
              <w:rPr>
                <w:color w:val="auto"/>
                <w:sz w:val="22"/>
                <w:szCs w:val="22"/>
              </w:rPr>
            </w:pPr>
            <w:r>
              <w:rPr>
                <w:color w:val="auto"/>
                <w:sz w:val="22"/>
                <w:szCs w:val="22"/>
              </w:rPr>
              <w:t>科技</w:t>
            </w:r>
            <w:bookmarkStart w:id="10" w:name="_GoBack"/>
            <w:bookmarkEnd w:id="10"/>
            <w:r>
              <w:rPr>
                <w:color w:val="auto"/>
                <w:sz w:val="22"/>
                <w:szCs w:val="22"/>
              </w:rPr>
              <w:t>英语阅读与写作</w:t>
            </w:r>
          </w:p>
        </w:tc>
        <w:tc>
          <w:tcPr>
            <w:tcW w:w="706" w:type="dxa"/>
            <w:tcMar>
              <w:top w:w="85" w:type="dxa"/>
              <w:left w:w="57" w:type="dxa"/>
              <w:bottom w:w="85" w:type="dxa"/>
              <w:right w:w="57" w:type="dxa"/>
            </w:tcMar>
            <w:vAlign w:val="center"/>
          </w:tcPr>
          <w:p w14:paraId="36F3D29F">
            <w:pPr>
              <w:widowControl/>
              <w:jc w:val="center"/>
              <w:rPr>
                <w:color w:val="auto"/>
                <w:sz w:val="22"/>
                <w:szCs w:val="22"/>
              </w:rPr>
            </w:pPr>
            <w:r>
              <w:rPr>
                <w:color w:val="auto"/>
                <w:sz w:val="22"/>
                <w:szCs w:val="22"/>
              </w:rPr>
              <w:t>36</w:t>
            </w:r>
          </w:p>
        </w:tc>
        <w:tc>
          <w:tcPr>
            <w:tcW w:w="849" w:type="dxa"/>
            <w:vAlign w:val="center"/>
          </w:tcPr>
          <w:p w14:paraId="0ACFD07F">
            <w:pPr>
              <w:jc w:val="center"/>
              <w:rPr>
                <w:color w:val="auto"/>
                <w:sz w:val="22"/>
                <w:szCs w:val="22"/>
              </w:rPr>
            </w:pPr>
          </w:p>
        </w:tc>
        <w:tc>
          <w:tcPr>
            <w:tcW w:w="569" w:type="dxa"/>
            <w:tcMar>
              <w:top w:w="85" w:type="dxa"/>
              <w:left w:w="57" w:type="dxa"/>
              <w:bottom w:w="85" w:type="dxa"/>
              <w:right w:w="57" w:type="dxa"/>
            </w:tcMar>
            <w:vAlign w:val="center"/>
          </w:tcPr>
          <w:p w14:paraId="54CA75CA">
            <w:pPr>
              <w:widowControl/>
              <w:jc w:val="center"/>
              <w:rPr>
                <w:color w:val="auto"/>
                <w:sz w:val="22"/>
                <w:szCs w:val="22"/>
              </w:rPr>
            </w:pPr>
            <w:r>
              <w:rPr>
                <w:color w:val="auto"/>
                <w:sz w:val="22"/>
                <w:szCs w:val="22"/>
              </w:rPr>
              <w:t>2</w:t>
            </w:r>
          </w:p>
        </w:tc>
        <w:tc>
          <w:tcPr>
            <w:tcW w:w="710" w:type="dxa"/>
            <w:tcMar>
              <w:top w:w="85" w:type="dxa"/>
              <w:left w:w="57" w:type="dxa"/>
              <w:bottom w:w="85" w:type="dxa"/>
              <w:right w:w="57" w:type="dxa"/>
            </w:tcMar>
            <w:vAlign w:val="center"/>
          </w:tcPr>
          <w:p w14:paraId="354EC51F">
            <w:pPr>
              <w:jc w:val="center"/>
              <w:rPr>
                <w:color w:val="auto"/>
                <w:sz w:val="22"/>
                <w:szCs w:val="22"/>
              </w:rPr>
            </w:pPr>
            <w:r>
              <w:rPr>
                <w:color w:val="auto"/>
                <w:sz w:val="22"/>
                <w:szCs w:val="22"/>
              </w:rPr>
              <w:t>1、2</w:t>
            </w:r>
          </w:p>
        </w:tc>
        <w:tc>
          <w:tcPr>
            <w:tcW w:w="1275" w:type="dxa"/>
            <w:tcMar>
              <w:top w:w="85" w:type="dxa"/>
              <w:left w:w="57" w:type="dxa"/>
              <w:bottom w:w="85" w:type="dxa"/>
              <w:right w:w="57" w:type="dxa"/>
            </w:tcMar>
          </w:tcPr>
          <w:p w14:paraId="553CAC54">
            <w:pPr>
              <w:jc w:val="center"/>
              <w:rPr>
                <w:color w:val="auto"/>
                <w:sz w:val="22"/>
                <w:szCs w:val="22"/>
              </w:rPr>
            </w:pPr>
            <w:r>
              <w:rPr>
                <w:color w:val="auto"/>
                <w:sz w:val="22"/>
                <w:szCs w:val="22"/>
              </w:rPr>
              <w:t>外国语</w:t>
            </w:r>
          </w:p>
          <w:p w14:paraId="69A93C95">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5B9EDA4A">
            <w:pPr>
              <w:adjustRightInd w:val="0"/>
              <w:snapToGrid w:val="0"/>
              <w:jc w:val="center"/>
              <w:rPr>
                <w:bCs/>
                <w:color w:val="auto"/>
                <w:sz w:val="22"/>
                <w:szCs w:val="22"/>
              </w:rPr>
            </w:pPr>
          </w:p>
        </w:tc>
      </w:tr>
      <w:tr w14:paraId="7DE4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45" w:type="dxa"/>
            <w:vMerge w:val="continue"/>
            <w:tcMar>
              <w:top w:w="85" w:type="dxa"/>
              <w:left w:w="57" w:type="dxa"/>
              <w:bottom w:w="85" w:type="dxa"/>
              <w:right w:w="57" w:type="dxa"/>
            </w:tcMar>
            <w:vAlign w:val="center"/>
          </w:tcPr>
          <w:p w14:paraId="0DABDD7C">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66FB4F8B">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0C5DE06A">
            <w:pPr>
              <w:jc w:val="center"/>
              <w:rPr>
                <w:color w:val="auto"/>
                <w:sz w:val="22"/>
                <w:szCs w:val="22"/>
              </w:rPr>
            </w:pPr>
            <w:r>
              <w:rPr>
                <w:color w:val="auto"/>
                <w:sz w:val="22"/>
                <w:szCs w:val="22"/>
              </w:rPr>
              <w:t>40200123014-17</w:t>
            </w:r>
          </w:p>
        </w:tc>
        <w:tc>
          <w:tcPr>
            <w:tcW w:w="1418" w:type="dxa"/>
            <w:tcMar>
              <w:top w:w="85" w:type="dxa"/>
              <w:left w:w="57" w:type="dxa"/>
              <w:bottom w:w="85" w:type="dxa"/>
              <w:right w:w="57" w:type="dxa"/>
            </w:tcMar>
            <w:vAlign w:val="center"/>
          </w:tcPr>
          <w:p w14:paraId="66C4214E">
            <w:pPr>
              <w:jc w:val="center"/>
              <w:rPr>
                <w:color w:val="auto"/>
                <w:sz w:val="22"/>
                <w:szCs w:val="22"/>
              </w:rPr>
            </w:pPr>
            <w:r>
              <w:rPr>
                <w:color w:val="auto"/>
                <w:sz w:val="22"/>
                <w:szCs w:val="22"/>
              </w:rPr>
              <w:t>第一外国语</w:t>
            </w:r>
          </w:p>
          <w:p w14:paraId="65A11C0F">
            <w:pPr>
              <w:jc w:val="center"/>
              <w:rPr>
                <w:color w:val="auto"/>
                <w:sz w:val="22"/>
                <w:szCs w:val="22"/>
              </w:rPr>
            </w:pPr>
            <w:r>
              <w:rPr>
                <w:color w:val="auto"/>
                <w:sz w:val="22"/>
                <w:szCs w:val="22"/>
              </w:rPr>
              <w:t>（日、法、德、俄语）</w:t>
            </w:r>
          </w:p>
        </w:tc>
        <w:tc>
          <w:tcPr>
            <w:tcW w:w="706" w:type="dxa"/>
            <w:tcMar>
              <w:top w:w="85" w:type="dxa"/>
              <w:left w:w="57" w:type="dxa"/>
              <w:bottom w:w="85" w:type="dxa"/>
              <w:right w:w="57" w:type="dxa"/>
            </w:tcMar>
            <w:vAlign w:val="center"/>
          </w:tcPr>
          <w:p w14:paraId="741DA943">
            <w:pPr>
              <w:widowControl/>
              <w:jc w:val="center"/>
              <w:rPr>
                <w:color w:val="auto"/>
                <w:sz w:val="22"/>
                <w:szCs w:val="22"/>
              </w:rPr>
            </w:pPr>
            <w:r>
              <w:rPr>
                <w:color w:val="auto"/>
                <w:sz w:val="22"/>
                <w:szCs w:val="22"/>
              </w:rPr>
              <w:t>36</w:t>
            </w:r>
          </w:p>
        </w:tc>
        <w:tc>
          <w:tcPr>
            <w:tcW w:w="849" w:type="dxa"/>
            <w:vAlign w:val="center"/>
          </w:tcPr>
          <w:p w14:paraId="462240E9">
            <w:pPr>
              <w:jc w:val="center"/>
              <w:rPr>
                <w:color w:val="auto"/>
                <w:sz w:val="22"/>
                <w:szCs w:val="22"/>
              </w:rPr>
            </w:pPr>
          </w:p>
        </w:tc>
        <w:tc>
          <w:tcPr>
            <w:tcW w:w="569" w:type="dxa"/>
            <w:tcMar>
              <w:top w:w="85" w:type="dxa"/>
              <w:left w:w="57" w:type="dxa"/>
              <w:bottom w:w="85" w:type="dxa"/>
              <w:right w:w="57" w:type="dxa"/>
            </w:tcMar>
            <w:vAlign w:val="center"/>
          </w:tcPr>
          <w:p w14:paraId="43676549">
            <w:pPr>
              <w:widowControl/>
              <w:jc w:val="center"/>
              <w:rPr>
                <w:color w:val="auto"/>
                <w:sz w:val="22"/>
                <w:szCs w:val="22"/>
              </w:rPr>
            </w:pPr>
            <w:r>
              <w:rPr>
                <w:color w:val="auto"/>
                <w:sz w:val="22"/>
                <w:szCs w:val="22"/>
              </w:rPr>
              <w:t>2</w:t>
            </w:r>
          </w:p>
        </w:tc>
        <w:tc>
          <w:tcPr>
            <w:tcW w:w="710" w:type="dxa"/>
            <w:tcMar>
              <w:top w:w="85" w:type="dxa"/>
              <w:left w:w="57" w:type="dxa"/>
              <w:bottom w:w="85" w:type="dxa"/>
              <w:right w:w="57" w:type="dxa"/>
            </w:tcMar>
            <w:vAlign w:val="center"/>
          </w:tcPr>
          <w:p w14:paraId="480888AA">
            <w:pPr>
              <w:jc w:val="center"/>
              <w:rPr>
                <w:color w:val="auto"/>
                <w:sz w:val="22"/>
                <w:szCs w:val="22"/>
              </w:rPr>
            </w:pPr>
            <w:r>
              <w:rPr>
                <w:color w:val="auto"/>
                <w:sz w:val="22"/>
                <w:szCs w:val="22"/>
              </w:rPr>
              <w:t>2</w:t>
            </w:r>
          </w:p>
        </w:tc>
        <w:tc>
          <w:tcPr>
            <w:tcW w:w="1275" w:type="dxa"/>
            <w:tcMar>
              <w:top w:w="85" w:type="dxa"/>
              <w:left w:w="57" w:type="dxa"/>
              <w:bottom w:w="85" w:type="dxa"/>
              <w:right w:w="57" w:type="dxa"/>
            </w:tcMar>
            <w:vAlign w:val="center"/>
          </w:tcPr>
          <w:p w14:paraId="092B28E7">
            <w:pPr>
              <w:jc w:val="center"/>
              <w:rPr>
                <w:color w:val="auto"/>
                <w:sz w:val="22"/>
                <w:szCs w:val="22"/>
              </w:rPr>
            </w:pPr>
            <w:r>
              <w:rPr>
                <w:color w:val="auto"/>
                <w:sz w:val="22"/>
                <w:szCs w:val="22"/>
              </w:rPr>
              <w:t>外国语</w:t>
            </w:r>
          </w:p>
          <w:p w14:paraId="09F71515">
            <w:pPr>
              <w:jc w:val="center"/>
              <w:rPr>
                <w:color w:val="auto"/>
                <w:sz w:val="22"/>
                <w:szCs w:val="22"/>
              </w:rPr>
            </w:pPr>
            <w:r>
              <w:rPr>
                <w:color w:val="auto"/>
                <w:sz w:val="22"/>
                <w:szCs w:val="22"/>
              </w:rPr>
              <w:t>学院</w:t>
            </w:r>
          </w:p>
        </w:tc>
        <w:tc>
          <w:tcPr>
            <w:tcW w:w="709" w:type="dxa"/>
            <w:tcMar>
              <w:top w:w="85" w:type="dxa"/>
              <w:left w:w="57" w:type="dxa"/>
              <w:bottom w:w="85" w:type="dxa"/>
              <w:right w:w="57" w:type="dxa"/>
            </w:tcMar>
            <w:vAlign w:val="center"/>
          </w:tcPr>
          <w:p w14:paraId="3A758674">
            <w:pPr>
              <w:adjustRightInd w:val="0"/>
              <w:snapToGrid w:val="0"/>
              <w:jc w:val="center"/>
              <w:rPr>
                <w:bCs/>
                <w:color w:val="auto"/>
                <w:sz w:val="22"/>
                <w:szCs w:val="22"/>
              </w:rPr>
            </w:pPr>
          </w:p>
        </w:tc>
      </w:tr>
      <w:tr w14:paraId="3092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845" w:type="dxa"/>
            <w:vMerge w:val="continue"/>
            <w:tcMar>
              <w:top w:w="85" w:type="dxa"/>
              <w:left w:w="57" w:type="dxa"/>
              <w:bottom w:w="85" w:type="dxa"/>
              <w:right w:w="57" w:type="dxa"/>
            </w:tcMar>
            <w:vAlign w:val="center"/>
          </w:tcPr>
          <w:p w14:paraId="14DA6C62">
            <w:pPr>
              <w:adjustRightInd w:val="0"/>
              <w:snapToGrid w:val="0"/>
              <w:ind w:left="-105" w:leftChars="-50" w:right="-105" w:rightChars="-50"/>
              <w:jc w:val="center"/>
              <w:rPr>
                <w:bCs/>
                <w:color w:val="auto"/>
                <w:sz w:val="22"/>
                <w:szCs w:val="22"/>
              </w:rPr>
            </w:pPr>
          </w:p>
        </w:tc>
        <w:tc>
          <w:tcPr>
            <w:tcW w:w="710" w:type="dxa"/>
            <w:vMerge w:val="restart"/>
            <w:tcMar>
              <w:top w:w="85" w:type="dxa"/>
              <w:left w:w="57" w:type="dxa"/>
              <w:bottom w:w="85" w:type="dxa"/>
              <w:right w:w="57" w:type="dxa"/>
            </w:tcMar>
            <w:vAlign w:val="center"/>
          </w:tcPr>
          <w:p w14:paraId="0DC9BA43">
            <w:pPr>
              <w:adjustRightInd w:val="0"/>
              <w:snapToGrid w:val="0"/>
              <w:ind w:left="-105" w:leftChars="-50" w:right="-105" w:rightChars="-50"/>
              <w:jc w:val="center"/>
              <w:rPr>
                <w:bCs/>
                <w:color w:val="auto"/>
                <w:sz w:val="22"/>
                <w:szCs w:val="22"/>
              </w:rPr>
            </w:pPr>
            <w:r>
              <w:rPr>
                <w:rFonts w:hint="eastAsia"/>
                <w:bCs/>
                <w:color w:val="auto"/>
                <w:sz w:val="22"/>
                <w:szCs w:val="22"/>
              </w:rPr>
              <w:t>思政</w:t>
            </w:r>
          </w:p>
          <w:p w14:paraId="4EB48AB8">
            <w:pPr>
              <w:adjustRightInd w:val="0"/>
              <w:snapToGrid w:val="0"/>
              <w:ind w:left="-105" w:leftChars="-50" w:right="-105" w:rightChars="-50"/>
              <w:jc w:val="center"/>
              <w:rPr>
                <w:bCs/>
                <w:color w:val="auto"/>
                <w:sz w:val="22"/>
                <w:szCs w:val="22"/>
              </w:rPr>
            </w:pPr>
            <w:r>
              <w:rPr>
                <w:rFonts w:hint="eastAsia"/>
                <w:bCs/>
                <w:color w:val="auto"/>
                <w:sz w:val="22"/>
                <w:szCs w:val="22"/>
              </w:rPr>
              <w:t>（3学分）</w:t>
            </w:r>
          </w:p>
        </w:tc>
        <w:tc>
          <w:tcPr>
            <w:tcW w:w="1418" w:type="dxa"/>
            <w:tcMar>
              <w:top w:w="85" w:type="dxa"/>
              <w:left w:w="57" w:type="dxa"/>
              <w:bottom w:w="85" w:type="dxa"/>
              <w:right w:w="57" w:type="dxa"/>
            </w:tcMar>
            <w:vAlign w:val="center"/>
          </w:tcPr>
          <w:p w14:paraId="2A896A61">
            <w:pPr>
              <w:adjustRightInd w:val="0"/>
              <w:jc w:val="center"/>
              <w:rPr>
                <w:bCs/>
                <w:color w:val="auto"/>
                <w:sz w:val="22"/>
                <w:szCs w:val="22"/>
              </w:rPr>
            </w:pPr>
            <w:r>
              <w:rPr>
                <w:color w:val="auto"/>
                <w:sz w:val="22"/>
                <w:szCs w:val="22"/>
              </w:rPr>
              <w:t>40210123001</w:t>
            </w:r>
          </w:p>
        </w:tc>
        <w:tc>
          <w:tcPr>
            <w:tcW w:w="1418" w:type="dxa"/>
            <w:tcMar>
              <w:top w:w="85" w:type="dxa"/>
              <w:left w:w="57" w:type="dxa"/>
              <w:bottom w:w="85" w:type="dxa"/>
              <w:right w:w="57" w:type="dxa"/>
            </w:tcMar>
            <w:vAlign w:val="center"/>
          </w:tcPr>
          <w:p w14:paraId="1DF7F022">
            <w:pPr>
              <w:adjustRightInd w:val="0"/>
              <w:jc w:val="center"/>
              <w:rPr>
                <w:bCs/>
                <w:color w:val="auto"/>
                <w:sz w:val="22"/>
                <w:szCs w:val="22"/>
              </w:rPr>
            </w:pPr>
            <w:r>
              <w:rPr>
                <w:rFonts w:hint="eastAsia"/>
                <w:bCs/>
                <w:color w:val="auto"/>
                <w:sz w:val="22"/>
                <w:szCs w:val="22"/>
              </w:rPr>
              <w:t>新时代中国特色社会主义理论与实践</w:t>
            </w:r>
          </w:p>
        </w:tc>
        <w:tc>
          <w:tcPr>
            <w:tcW w:w="706" w:type="dxa"/>
            <w:tcMar>
              <w:top w:w="85" w:type="dxa"/>
              <w:left w:w="57" w:type="dxa"/>
              <w:bottom w:w="85" w:type="dxa"/>
              <w:right w:w="57" w:type="dxa"/>
            </w:tcMar>
            <w:vAlign w:val="center"/>
          </w:tcPr>
          <w:p w14:paraId="3BC4FF48">
            <w:pPr>
              <w:adjustRightInd w:val="0"/>
              <w:ind w:left="-105" w:leftChars="-50" w:right="-105" w:rightChars="-50"/>
              <w:jc w:val="center"/>
              <w:rPr>
                <w:bCs/>
                <w:color w:val="auto"/>
                <w:sz w:val="22"/>
                <w:szCs w:val="22"/>
              </w:rPr>
            </w:pPr>
            <w:r>
              <w:rPr>
                <w:rFonts w:hint="eastAsia"/>
                <w:bCs/>
                <w:color w:val="auto"/>
                <w:sz w:val="22"/>
                <w:szCs w:val="22"/>
              </w:rPr>
              <w:t>36</w:t>
            </w:r>
          </w:p>
        </w:tc>
        <w:tc>
          <w:tcPr>
            <w:tcW w:w="849" w:type="dxa"/>
          </w:tcPr>
          <w:p w14:paraId="3541BA68">
            <w:pPr>
              <w:adjustRightInd w:val="0"/>
              <w:ind w:left="-105" w:leftChars="-50" w:right="-105" w:rightChars="-50"/>
              <w:jc w:val="center"/>
              <w:rPr>
                <w:bCs/>
                <w:color w:val="auto"/>
                <w:sz w:val="22"/>
                <w:szCs w:val="22"/>
              </w:rPr>
            </w:pPr>
          </w:p>
        </w:tc>
        <w:tc>
          <w:tcPr>
            <w:tcW w:w="569" w:type="dxa"/>
            <w:tcMar>
              <w:top w:w="85" w:type="dxa"/>
              <w:left w:w="57" w:type="dxa"/>
              <w:bottom w:w="85" w:type="dxa"/>
              <w:right w:w="57" w:type="dxa"/>
            </w:tcMar>
            <w:vAlign w:val="center"/>
          </w:tcPr>
          <w:p w14:paraId="01B89540">
            <w:pPr>
              <w:adjustRightInd w:val="0"/>
              <w:ind w:left="-105" w:leftChars="-50" w:right="-105" w:rightChars="-50"/>
              <w:jc w:val="center"/>
              <w:rPr>
                <w:bCs/>
                <w:color w:val="auto"/>
                <w:sz w:val="22"/>
                <w:szCs w:val="22"/>
              </w:rPr>
            </w:pPr>
            <w:r>
              <w:rPr>
                <w:rFonts w:hint="eastAsia"/>
                <w:bCs/>
                <w:color w:val="auto"/>
                <w:sz w:val="22"/>
                <w:szCs w:val="22"/>
              </w:rPr>
              <w:t>2</w:t>
            </w:r>
          </w:p>
        </w:tc>
        <w:tc>
          <w:tcPr>
            <w:tcW w:w="710" w:type="dxa"/>
            <w:tcMar>
              <w:top w:w="85" w:type="dxa"/>
              <w:left w:w="57" w:type="dxa"/>
              <w:bottom w:w="85" w:type="dxa"/>
              <w:right w:w="57" w:type="dxa"/>
            </w:tcMar>
            <w:vAlign w:val="center"/>
          </w:tcPr>
          <w:p w14:paraId="318D7994">
            <w:pPr>
              <w:adjustRightInd w:val="0"/>
              <w:ind w:left="-105" w:leftChars="-50" w:right="-105" w:rightChars="-50"/>
              <w:jc w:val="center"/>
              <w:rPr>
                <w:bCs/>
                <w:color w:val="auto"/>
                <w:sz w:val="22"/>
                <w:szCs w:val="22"/>
              </w:rPr>
            </w:pPr>
            <w:r>
              <w:rPr>
                <w:rFonts w:hint="eastAsia"/>
                <w:bCs/>
                <w:color w:val="auto"/>
                <w:sz w:val="22"/>
                <w:szCs w:val="22"/>
              </w:rPr>
              <w:t>1</w:t>
            </w:r>
          </w:p>
        </w:tc>
        <w:tc>
          <w:tcPr>
            <w:tcW w:w="1275" w:type="dxa"/>
            <w:tcMar>
              <w:top w:w="85" w:type="dxa"/>
              <w:left w:w="57" w:type="dxa"/>
              <w:bottom w:w="85" w:type="dxa"/>
              <w:right w:w="57" w:type="dxa"/>
            </w:tcMar>
            <w:vAlign w:val="center"/>
          </w:tcPr>
          <w:p w14:paraId="663A6769">
            <w:pPr>
              <w:adjustRightInd w:val="0"/>
              <w:jc w:val="center"/>
              <w:rPr>
                <w:bCs/>
                <w:color w:val="auto"/>
                <w:sz w:val="22"/>
                <w:szCs w:val="22"/>
              </w:rPr>
            </w:pPr>
            <w:r>
              <w:rPr>
                <w:rFonts w:hint="eastAsia"/>
                <w:bCs/>
                <w:color w:val="auto"/>
                <w:sz w:val="22"/>
                <w:szCs w:val="22"/>
              </w:rPr>
              <w:t>马克思主义学院</w:t>
            </w:r>
          </w:p>
        </w:tc>
        <w:tc>
          <w:tcPr>
            <w:tcW w:w="709" w:type="dxa"/>
            <w:vMerge w:val="restart"/>
            <w:tcMar>
              <w:top w:w="85" w:type="dxa"/>
              <w:left w:w="57" w:type="dxa"/>
              <w:bottom w:w="85" w:type="dxa"/>
              <w:right w:w="57" w:type="dxa"/>
            </w:tcMar>
            <w:vAlign w:val="center"/>
          </w:tcPr>
          <w:p w14:paraId="6D56D4E6">
            <w:pPr>
              <w:adjustRightInd w:val="0"/>
              <w:snapToGrid w:val="0"/>
              <w:jc w:val="center"/>
              <w:rPr>
                <w:bCs/>
                <w:color w:val="auto"/>
                <w:sz w:val="22"/>
                <w:szCs w:val="22"/>
              </w:rPr>
            </w:pPr>
          </w:p>
        </w:tc>
      </w:tr>
      <w:tr w14:paraId="5516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845" w:type="dxa"/>
            <w:vMerge w:val="continue"/>
            <w:tcMar>
              <w:top w:w="85" w:type="dxa"/>
              <w:left w:w="57" w:type="dxa"/>
              <w:bottom w:w="85" w:type="dxa"/>
              <w:right w:w="57" w:type="dxa"/>
            </w:tcMar>
            <w:vAlign w:val="center"/>
          </w:tcPr>
          <w:p w14:paraId="0875304C">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481D9D37">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4321E5E0">
            <w:pPr>
              <w:adjustRightInd w:val="0"/>
              <w:jc w:val="center"/>
              <w:rPr>
                <w:bCs/>
                <w:color w:val="auto"/>
                <w:sz w:val="22"/>
                <w:szCs w:val="22"/>
              </w:rPr>
            </w:pPr>
            <w:r>
              <w:rPr>
                <w:color w:val="auto"/>
                <w:sz w:val="22"/>
                <w:szCs w:val="22"/>
              </w:rPr>
              <w:t>40210123002</w:t>
            </w:r>
          </w:p>
        </w:tc>
        <w:tc>
          <w:tcPr>
            <w:tcW w:w="1418" w:type="dxa"/>
            <w:tcMar>
              <w:top w:w="85" w:type="dxa"/>
              <w:left w:w="57" w:type="dxa"/>
              <w:bottom w:w="85" w:type="dxa"/>
              <w:right w:w="57" w:type="dxa"/>
            </w:tcMar>
            <w:vAlign w:val="center"/>
          </w:tcPr>
          <w:p w14:paraId="69D84F61">
            <w:pPr>
              <w:adjustRightInd w:val="0"/>
              <w:jc w:val="center"/>
              <w:rPr>
                <w:bCs/>
                <w:color w:val="auto"/>
                <w:sz w:val="22"/>
                <w:szCs w:val="22"/>
              </w:rPr>
            </w:pPr>
            <w:r>
              <w:rPr>
                <w:rFonts w:hint="eastAsia"/>
                <w:bCs/>
                <w:color w:val="auto"/>
                <w:sz w:val="22"/>
                <w:szCs w:val="22"/>
              </w:rPr>
              <w:t>自然辩证法</w:t>
            </w:r>
          </w:p>
        </w:tc>
        <w:tc>
          <w:tcPr>
            <w:tcW w:w="706" w:type="dxa"/>
            <w:tcMar>
              <w:top w:w="85" w:type="dxa"/>
              <w:left w:w="57" w:type="dxa"/>
              <w:bottom w:w="85" w:type="dxa"/>
              <w:right w:w="57" w:type="dxa"/>
            </w:tcMar>
            <w:vAlign w:val="center"/>
          </w:tcPr>
          <w:p w14:paraId="36CEBCF9">
            <w:pPr>
              <w:adjustRightInd w:val="0"/>
              <w:ind w:left="-105" w:leftChars="-50" w:right="-105" w:rightChars="-50"/>
              <w:jc w:val="center"/>
              <w:rPr>
                <w:bCs/>
                <w:color w:val="auto"/>
                <w:sz w:val="22"/>
                <w:szCs w:val="22"/>
              </w:rPr>
            </w:pPr>
            <w:r>
              <w:rPr>
                <w:rFonts w:hint="eastAsia"/>
                <w:bCs/>
                <w:color w:val="auto"/>
                <w:sz w:val="22"/>
                <w:szCs w:val="22"/>
              </w:rPr>
              <w:t>18</w:t>
            </w:r>
          </w:p>
        </w:tc>
        <w:tc>
          <w:tcPr>
            <w:tcW w:w="849" w:type="dxa"/>
          </w:tcPr>
          <w:p w14:paraId="69F37567">
            <w:pPr>
              <w:adjustRightInd w:val="0"/>
              <w:ind w:left="-105" w:leftChars="-50" w:right="-105" w:rightChars="-50"/>
              <w:jc w:val="center"/>
              <w:rPr>
                <w:bCs/>
                <w:color w:val="auto"/>
                <w:sz w:val="22"/>
                <w:szCs w:val="22"/>
              </w:rPr>
            </w:pPr>
          </w:p>
        </w:tc>
        <w:tc>
          <w:tcPr>
            <w:tcW w:w="569" w:type="dxa"/>
            <w:tcMar>
              <w:top w:w="85" w:type="dxa"/>
              <w:left w:w="57" w:type="dxa"/>
              <w:bottom w:w="85" w:type="dxa"/>
              <w:right w:w="57" w:type="dxa"/>
            </w:tcMar>
            <w:vAlign w:val="center"/>
          </w:tcPr>
          <w:p w14:paraId="0751DE71">
            <w:pPr>
              <w:adjustRightInd w:val="0"/>
              <w:ind w:left="-105" w:leftChars="-50" w:right="-105" w:rightChars="-50"/>
              <w:jc w:val="center"/>
              <w:rPr>
                <w:bCs/>
                <w:color w:val="auto"/>
                <w:sz w:val="22"/>
                <w:szCs w:val="22"/>
              </w:rPr>
            </w:pPr>
            <w:r>
              <w:rPr>
                <w:rFonts w:hint="eastAsia"/>
                <w:bCs/>
                <w:color w:val="auto"/>
                <w:sz w:val="22"/>
                <w:szCs w:val="22"/>
              </w:rPr>
              <w:t>1</w:t>
            </w:r>
          </w:p>
        </w:tc>
        <w:tc>
          <w:tcPr>
            <w:tcW w:w="710" w:type="dxa"/>
            <w:tcMar>
              <w:top w:w="85" w:type="dxa"/>
              <w:left w:w="57" w:type="dxa"/>
              <w:bottom w:w="85" w:type="dxa"/>
              <w:right w:w="57" w:type="dxa"/>
            </w:tcMar>
            <w:vAlign w:val="center"/>
          </w:tcPr>
          <w:p w14:paraId="2EE1CFED">
            <w:pPr>
              <w:adjustRightInd w:val="0"/>
              <w:ind w:left="-105" w:leftChars="-50" w:right="-105" w:rightChars="-50"/>
              <w:jc w:val="center"/>
              <w:rPr>
                <w:bCs/>
                <w:color w:val="auto"/>
                <w:sz w:val="22"/>
                <w:szCs w:val="22"/>
              </w:rPr>
            </w:pPr>
            <w:r>
              <w:rPr>
                <w:rFonts w:hint="eastAsia"/>
                <w:bCs/>
                <w:color w:val="auto"/>
                <w:sz w:val="22"/>
                <w:szCs w:val="22"/>
              </w:rPr>
              <w:t>1</w:t>
            </w:r>
          </w:p>
        </w:tc>
        <w:tc>
          <w:tcPr>
            <w:tcW w:w="1275" w:type="dxa"/>
            <w:tcMar>
              <w:top w:w="85" w:type="dxa"/>
              <w:left w:w="57" w:type="dxa"/>
              <w:bottom w:w="85" w:type="dxa"/>
              <w:right w:w="57" w:type="dxa"/>
            </w:tcMar>
            <w:vAlign w:val="center"/>
          </w:tcPr>
          <w:p w14:paraId="25CA9A7A">
            <w:pPr>
              <w:adjustRightInd w:val="0"/>
              <w:jc w:val="center"/>
              <w:rPr>
                <w:bCs/>
                <w:color w:val="auto"/>
                <w:sz w:val="22"/>
                <w:szCs w:val="22"/>
              </w:rPr>
            </w:pPr>
            <w:r>
              <w:rPr>
                <w:rFonts w:hint="eastAsia"/>
                <w:bCs/>
                <w:color w:val="auto"/>
                <w:sz w:val="22"/>
                <w:szCs w:val="22"/>
              </w:rPr>
              <w:t>马克思主义学院</w:t>
            </w:r>
          </w:p>
        </w:tc>
        <w:tc>
          <w:tcPr>
            <w:tcW w:w="709" w:type="dxa"/>
            <w:vMerge w:val="continue"/>
            <w:tcMar>
              <w:top w:w="85" w:type="dxa"/>
              <w:left w:w="57" w:type="dxa"/>
              <w:bottom w:w="85" w:type="dxa"/>
              <w:right w:w="57" w:type="dxa"/>
            </w:tcMar>
            <w:vAlign w:val="center"/>
          </w:tcPr>
          <w:p w14:paraId="3134B6D6">
            <w:pPr>
              <w:adjustRightInd w:val="0"/>
              <w:snapToGrid w:val="0"/>
              <w:jc w:val="center"/>
              <w:rPr>
                <w:bCs/>
                <w:color w:val="auto"/>
                <w:sz w:val="22"/>
                <w:szCs w:val="22"/>
              </w:rPr>
            </w:pPr>
          </w:p>
        </w:tc>
      </w:tr>
      <w:tr w14:paraId="33E2F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845" w:type="dxa"/>
            <w:vMerge w:val="continue"/>
            <w:tcMar>
              <w:top w:w="85" w:type="dxa"/>
              <w:left w:w="57" w:type="dxa"/>
              <w:bottom w:w="85" w:type="dxa"/>
              <w:right w:w="57" w:type="dxa"/>
            </w:tcMar>
            <w:vAlign w:val="center"/>
          </w:tcPr>
          <w:p w14:paraId="06C91216">
            <w:pPr>
              <w:adjustRightInd w:val="0"/>
              <w:snapToGrid w:val="0"/>
              <w:ind w:left="-105" w:leftChars="-50" w:right="-105" w:rightChars="-50"/>
              <w:jc w:val="center"/>
              <w:rPr>
                <w:bCs/>
                <w:color w:val="auto"/>
                <w:sz w:val="22"/>
                <w:szCs w:val="22"/>
              </w:rPr>
            </w:pPr>
          </w:p>
        </w:tc>
        <w:tc>
          <w:tcPr>
            <w:tcW w:w="710" w:type="dxa"/>
            <w:vMerge w:val="restart"/>
            <w:tcMar>
              <w:top w:w="85" w:type="dxa"/>
              <w:left w:w="57" w:type="dxa"/>
              <w:bottom w:w="85" w:type="dxa"/>
              <w:right w:w="57" w:type="dxa"/>
            </w:tcMar>
            <w:vAlign w:val="center"/>
          </w:tcPr>
          <w:p w14:paraId="413BCF08">
            <w:pPr>
              <w:adjustRightInd w:val="0"/>
              <w:snapToGrid w:val="0"/>
              <w:ind w:left="-105" w:leftChars="-50" w:right="-105" w:rightChars="-50"/>
              <w:jc w:val="center"/>
              <w:rPr>
                <w:bCs/>
                <w:color w:val="auto"/>
                <w:sz w:val="22"/>
                <w:szCs w:val="22"/>
              </w:rPr>
            </w:pPr>
            <w:r>
              <w:rPr>
                <w:rFonts w:hint="eastAsia"/>
                <w:bCs/>
                <w:color w:val="auto"/>
                <w:sz w:val="22"/>
                <w:szCs w:val="22"/>
              </w:rPr>
              <w:t>数学</w:t>
            </w:r>
          </w:p>
          <w:p w14:paraId="5FA7D3BF">
            <w:pPr>
              <w:adjustRightInd w:val="0"/>
              <w:snapToGrid w:val="0"/>
              <w:ind w:left="-105" w:leftChars="-50" w:right="-105" w:rightChars="-50"/>
              <w:jc w:val="center"/>
              <w:rPr>
                <w:bCs/>
                <w:color w:val="auto"/>
                <w:sz w:val="22"/>
                <w:szCs w:val="22"/>
              </w:rPr>
            </w:pPr>
            <w:r>
              <w:rPr>
                <w:rFonts w:hint="eastAsia"/>
                <w:bCs/>
                <w:color w:val="auto"/>
                <w:sz w:val="22"/>
                <w:szCs w:val="22"/>
              </w:rPr>
              <w:t>（4学分）</w:t>
            </w:r>
          </w:p>
        </w:tc>
        <w:tc>
          <w:tcPr>
            <w:tcW w:w="1418" w:type="dxa"/>
            <w:tcMar>
              <w:top w:w="85" w:type="dxa"/>
              <w:left w:w="57" w:type="dxa"/>
              <w:bottom w:w="85" w:type="dxa"/>
              <w:right w:w="57" w:type="dxa"/>
            </w:tcMar>
            <w:vAlign w:val="center"/>
          </w:tcPr>
          <w:p w14:paraId="550BC6F8">
            <w:pPr>
              <w:jc w:val="center"/>
              <w:rPr>
                <w:color w:val="auto"/>
                <w:sz w:val="22"/>
                <w:szCs w:val="22"/>
              </w:rPr>
            </w:pPr>
            <w:r>
              <w:rPr>
                <w:rFonts w:hint="eastAsia"/>
                <w:color w:val="auto"/>
                <w:sz w:val="22"/>
                <w:szCs w:val="22"/>
              </w:rPr>
              <w:t>40150123001</w:t>
            </w:r>
          </w:p>
        </w:tc>
        <w:tc>
          <w:tcPr>
            <w:tcW w:w="1418" w:type="dxa"/>
            <w:tcMar>
              <w:top w:w="85" w:type="dxa"/>
              <w:left w:w="57" w:type="dxa"/>
              <w:bottom w:w="85" w:type="dxa"/>
              <w:right w:w="57" w:type="dxa"/>
            </w:tcMar>
            <w:vAlign w:val="center"/>
          </w:tcPr>
          <w:p w14:paraId="49E45381">
            <w:pPr>
              <w:adjustRightInd w:val="0"/>
              <w:snapToGrid w:val="0"/>
              <w:jc w:val="center"/>
              <w:rPr>
                <w:bCs/>
                <w:color w:val="auto"/>
                <w:sz w:val="22"/>
                <w:szCs w:val="22"/>
              </w:rPr>
            </w:pPr>
            <w:r>
              <w:rPr>
                <w:color w:val="auto"/>
                <w:sz w:val="22"/>
                <w:szCs w:val="22"/>
              </w:rPr>
              <w:t>数学物理方程</w:t>
            </w:r>
          </w:p>
        </w:tc>
        <w:tc>
          <w:tcPr>
            <w:tcW w:w="706" w:type="dxa"/>
            <w:tcMar>
              <w:top w:w="85" w:type="dxa"/>
              <w:left w:w="57" w:type="dxa"/>
              <w:bottom w:w="85" w:type="dxa"/>
              <w:right w:w="57" w:type="dxa"/>
            </w:tcMar>
            <w:vAlign w:val="center"/>
          </w:tcPr>
          <w:p w14:paraId="0BBA1F3F">
            <w:pPr>
              <w:adjustRightInd w:val="0"/>
              <w:snapToGrid w:val="0"/>
              <w:ind w:left="-105" w:leftChars="-50" w:right="-105" w:rightChars="-50"/>
              <w:jc w:val="center"/>
              <w:rPr>
                <w:bCs/>
                <w:color w:val="auto"/>
                <w:sz w:val="22"/>
                <w:szCs w:val="22"/>
              </w:rPr>
            </w:pPr>
            <w:r>
              <w:rPr>
                <w:color w:val="auto"/>
                <w:sz w:val="22"/>
                <w:szCs w:val="22"/>
              </w:rPr>
              <w:t>36</w:t>
            </w:r>
          </w:p>
        </w:tc>
        <w:tc>
          <w:tcPr>
            <w:tcW w:w="849" w:type="dxa"/>
          </w:tcPr>
          <w:p w14:paraId="5C315E20">
            <w:pPr>
              <w:adjustRightInd w:val="0"/>
              <w:snapToGrid w:val="0"/>
              <w:ind w:left="-105" w:leftChars="-50" w:right="-105" w:rightChars="-50"/>
              <w:jc w:val="center"/>
              <w:rPr>
                <w:color w:val="auto"/>
                <w:sz w:val="22"/>
                <w:szCs w:val="22"/>
              </w:rPr>
            </w:pPr>
          </w:p>
        </w:tc>
        <w:tc>
          <w:tcPr>
            <w:tcW w:w="569" w:type="dxa"/>
            <w:tcMar>
              <w:top w:w="85" w:type="dxa"/>
              <w:left w:w="57" w:type="dxa"/>
              <w:bottom w:w="85" w:type="dxa"/>
              <w:right w:w="57" w:type="dxa"/>
            </w:tcMar>
            <w:vAlign w:val="center"/>
          </w:tcPr>
          <w:p w14:paraId="0B92B3BB">
            <w:pPr>
              <w:adjustRightInd w:val="0"/>
              <w:snapToGrid w:val="0"/>
              <w:ind w:left="-105" w:leftChars="-50" w:right="-105" w:rightChars="-50"/>
              <w:jc w:val="center"/>
              <w:rPr>
                <w:bCs/>
                <w:color w:val="auto"/>
                <w:sz w:val="22"/>
                <w:szCs w:val="22"/>
              </w:rPr>
            </w:pPr>
            <w:r>
              <w:rPr>
                <w:color w:val="auto"/>
                <w:sz w:val="22"/>
                <w:szCs w:val="22"/>
              </w:rPr>
              <w:t>2</w:t>
            </w:r>
          </w:p>
        </w:tc>
        <w:tc>
          <w:tcPr>
            <w:tcW w:w="710" w:type="dxa"/>
            <w:tcMar>
              <w:top w:w="85" w:type="dxa"/>
              <w:left w:w="57" w:type="dxa"/>
              <w:bottom w:w="85" w:type="dxa"/>
              <w:right w:w="57" w:type="dxa"/>
            </w:tcMar>
            <w:vAlign w:val="center"/>
          </w:tcPr>
          <w:p w14:paraId="593409D0">
            <w:pPr>
              <w:adjustRightInd w:val="0"/>
              <w:snapToGrid w:val="0"/>
              <w:ind w:left="-105" w:leftChars="-50" w:right="-105" w:rightChars="-50"/>
              <w:jc w:val="center"/>
              <w:rPr>
                <w:bCs/>
                <w:color w:val="auto"/>
                <w:sz w:val="22"/>
                <w:szCs w:val="22"/>
              </w:rPr>
            </w:pPr>
            <w:r>
              <w:rPr>
                <w:color w:val="auto"/>
                <w:sz w:val="22"/>
                <w:szCs w:val="22"/>
              </w:rPr>
              <w:t>1</w:t>
            </w:r>
          </w:p>
        </w:tc>
        <w:tc>
          <w:tcPr>
            <w:tcW w:w="1275" w:type="dxa"/>
            <w:tcMar>
              <w:top w:w="85" w:type="dxa"/>
              <w:left w:w="57" w:type="dxa"/>
              <w:bottom w:w="85" w:type="dxa"/>
              <w:right w:w="57" w:type="dxa"/>
            </w:tcMar>
            <w:vAlign w:val="center"/>
          </w:tcPr>
          <w:p w14:paraId="1DB2DF9E">
            <w:pPr>
              <w:adjustRightInd w:val="0"/>
              <w:snapToGrid w:val="0"/>
              <w:jc w:val="center"/>
              <w:rPr>
                <w:bCs/>
                <w:color w:val="auto"/>
                <w:sz w:val="22"/>
                <w:szCs w:val="22"/>
              </w:rPr>
            </w:pPr>
            <w:r>
              <w:rPr>
                <w:rFonts w:hint="eastAsia"/>
                <w:color w:val="auto"/>
                <w:sz w:val="22"/>
                <w:szCs w:val="22"/>
                <w:lang w:val="en-US" w:eastAsia="zh-CN"/>
              </w:rPr>
              <w:t>数统</w:t>
            </w:r>
            <w:r>
              <w:rPr>
                <w:color w:val="auto"/>
                <w:sz w:val="22"/>
                <w:szCs w:val="22"/>
              </w:rPr>
              <w:t>学院</w:t>
            </w:r>
          </w:p>
        </w:tc>
        <w:tc>
          <w:tcPr>
            <w:tcW w:w="709" w:type="dxa"/>
            <w:vMerge w:val="restart"/>
            <w:tcMar>
              <w:top w:w="85" w:type="dxa"/>
              <w:left w:w="57" w:type="dxa"/>
              <w:bottom w:w="85" w:type="dxa"/>
              <w:right w:w="57" w:type="dxa"/>
            </w:tcMar>
            <w:vAlign w:val="center"/>
          </w:tcPr>
          <w:p w14:paraId="6DDE1E77">
            <w:pPr>
              <w:adjustRightInd w:val="0"/>
              <w:snapToGrid w:val="0"/>
              <w:jc w:val="center"/>
              <w:rPr>
                <w:bCs/>
                <w:color w:val="auto"/>
                <w:sz w:val="22"/>
                <w:szCs w:val="22"/>
              </w:rPr>
            </w:pPr>
            <w:r>
              <w:rPr>
                <w:rFonts w:hint="eastAsia"/>
                <w:bCs/>
                <w:color w:val="auto"/>
                <w:sz w:val="22"/>
                <w:szCs w:val="22"/>
              </w:rPr>
              <w:t>任选</w:t>
            </w:r>
          </w:p>
          <w:p w14:paraId="7E5F3734">
            <w:pPr>
              <w:adjustRightInd w:val="0"/>
              <w:snapToGrid w:val="0"/>
              <w:jc w:val="center"/>
              <w:rPr>
                <w:bCs/>
                <w:color w:val="auto"/>
                <w:sz w:val="22"/>
                <w:szCs w:val="22"/>
              </w:rPr>
            </w:pPr>
            <w:r>
              <w:rPr>
                <w:rFonts w:hint="eastAsia"/>
                <w:bCs/>
                <w:color w:val="auto"/>
                <w:sz w:val="22"/>
                <w:szCs w:val="22"/>
              </w:rPr>
              <w:t>2门</w:t>
            </w:r>
          </w:p>
        </w:tc>
      </w:tr>
      <w:tr w14:paraId="5C6EA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845" w:type="dxa"/>
            <w:vMerge w:val="continue"/>
            <w:tcMar>
              <w:top w:w="85" w:type="dxa"/>
              <w:left w:w="57" w:type="dxa"/>
              <w:bottom w:w="85" w:type="dxa"/>
              <w:right w:w="57" w:type="dxa"/>
            </w:tcMar>
            <w:vAlign w:val="center"/>
          </w:tcPr>
          <w:p w14:paraId="532854D3">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785CC38E">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34945C24">
            <w:pPr>
              <w:jc w:val="center"/>
              <w:rPr>
                <w:color w:val="auto"/>
                <w:sz w:val="22"/>
                <w:szCs w:val="22"/>
              </w:rPr>
            </w:pPr>
            <w:r>
              <w:rPr>
                <w:rFonts w:hint="eastAsia"/>
                <w:color w:val="auto"/>
                <w:sz w:val="22"/>
                <w:szCs w:val="22"/>
              </w:rPr>
              <w:t>40150123002</w:t>
            </w:r>
          </w:p>
        </w:tc>
        <w:tc>
          <w:tcPr>
            <w:tcW w:w="1418" w:type="dxa"/>
            <w:tcMar>
              <w:top w:w="85" w:type="dxa"/>
              <w:left w:w="57" w:type="dxa"/>
              <w:bottom w:w="85" w:type="dxa"/>
              <w:right w:w="57" w:type="dxa"/>
            </w:tcMar>
            <w:vAlign w:val="center"/>
          </w:tcPr>
          <w:p w14:paraId="78C71E93">
            <w:pPr>
              <w:adjustRightInd w:val="0"/>
              <w:snapToGrid w:val="0"/>
              <w:jc w:val="center"/>
              <w:rPr>
                <w:bCs/>
                <w:color w:val="auto"/>
                <w:sz w:val="22"/>
                <w:szCs w:val="22"/>
              </w:rPr>
            </w:pPr>
            <w:r>
              <w:rPr>
                <w:color w:val="auto"/>
                <w:sz w:val="22"/>
                <w:szCs w:val="22"/>
              </w:rPr>
              <w:t>矩阵论</w:t>
            </w:r>
          </w:p>
        </w:tc>
        <w:tc>
          <w:tcPr>
            <w:tcW w:w="706" w:type="dxa"/>
            <w:tcMar>
              <w:top w:w="85" w:type="dxa"/>
              <w:left w:w="57" w:type="dxa"/>
              <w:bottom w:w="85" w:type="dxa"/>
              <w:right w:w="57" w:type="dxa"/>
            </w:tcMar>
            <w:vAlign w:val="center"/>
          </w:tcPr>
          <w:p w14:paraId="582DA941">
            <w:pPr>
              <w:adjustRightInd w:val="0"/>
              <w:snapToGrid w:val="0"/>
              <w:ind w:left="-105" w:leftChars="-50" w:right="-105" w:rightChars="-50"/>
              <w:jc w:val="center"/>
              <w:rPr>
                <w:bCs/>
                <w:color w:val="auto"/>
                <w:sz w:val="22"/>
                <w:szCs w:val="22"/>
              </w:rPr>
            </w:pPr>
            <w:r>
              <w:rPr>
                <w:color w:val="auto"/>
                <w:sz w:val="22"/>
                <w:szCs w:val="22"/>
              </w:rPr>
              <w:t>36</w:t>
            </w:r>
          </w:p>
        </w:tc>
        <w:tc>
          <w:tcPr>
            <w:tcW w:w="849" w:type="dxa"/>
          </w:tcPr>
          <w:p w14:paraId="156B60BD">
            <w:pPr>
              <w:adjustRightInd w:val="0"/>
              <w:snapToGrid w:val="0"/>
              <w:ind w:left="-105" w:leftChars="-50" w:right="-105" w:rightChars="-50"/>
              <w:jc w:val="center"/>
              <w:rPr>
                <w:color w:val="auto"/>
                <w:sz w:val="22"/>
                <w:szCs w:val="22"/>
              </w:rPr>
            </w:pPr>
          </w:p>
        </w:tc>
        <w:tc>
          <w:tcPr>
            <w:tcW w:w="569" w:type="dxa"/>
            <w:tcMar>
              <w:top w:w="85" w:type="dxa"/>
              <w:left w:w="57" w:type="dxa"/>
              <w:bottom w:w="85" w:type="dxa"/>
              <w:right w:w="57" w:type="dxa"/>
            </w:tcMar>
            <w:vAlign w:val="center"/>
          </w:tcPr>
          <w:p w14:paraId="29D3CAF4">
            <w:pPr>
              <w:adjustRightInd w:val="0"/>
              <w:snapToGrid w:val="0"/>
              <w:ind w:left="-105" w:leftChars="-50" w:right="-105" w:rightChars="-50"/>
              <w:jc w:val="center"/>
              <w:rPr>
                <w:bCs/>
                <w:color w:val="auto"/>
                <w:sz w:val="22"/>
                <w:szCs w:val="22"/>
              </w:rPr>
            </w:pPr>
            <w:r>
              <w:rPr>
                <w:color w:val="auto"/>
                <w:sz w:val="22"/>
                <w:szCs w:val="22"/>
              </w:rPr>
              <w:t>2</w:t>
            </w:r>
          </w:p>
        </w:tc>
        <w:tc>
          <w:tcPr>
            <w:tcW w:w="710" w:type="dxa"/>
            <w:tcMar>
              <w:top w:w="85" w:type="dxa"/>
              <w:left w:w="57" w:type="dxa"/>
              <w:bottom w:w="85" w:type="dxa"/>
              <w:right w:w="57" w:type="dxa"/>
            </w:tcMar>
            <w:vAlign w:val="center"/>
          </w:tcPr>
          <w:p w14:paraId="1591DC01">
            <w:pPr>
              <w:adjustRightInd w:val="0"/>
              <w:snapToGrid w:val="0"/>
              <w:ind w:left="-105" w:leftChars="-50" w:right="-105" w:rightChars="-50"/>
              <w:jc w:val="center"/>
              <w:rPr>
                <w:bCs/>
                <w:color w:val="auto"/>
                <w:sz w:val="22"/>
                <w:szCs w:val="22"/>
              </w:rPr>
            </w:pPr>
            <w:r>
              <w:rPr>
                <w:color w:val="auto"/>
                <w:sz w:val="22"/>
                <w:szCs w:val="22"/>
              </w:rPr>
              <w:t>1</w:t>
            </w:r>
          </w:p>
        </w:tc>
        <w:tc>
          <w:tcPr>
            <w:tcW w:w="1275" w:type="dxa"/>
            <w:tcMar>
              <w:top w:w="85" w:type="dxa"/>
              <w:left w:w="57" w:type="dxa"/>
              <w:bottom w:w="85" w:type="dxa"/>
              <w:right w:w="57" w:type="dxa"/>
            </w:tcMar>
            <w:vAlign w:val="center"/>
          </w:tcPr>
          <w:p w14:paraId="3204F616">
            <w:pPr>
              <w:adjustRightInd w:val="0"/>
              <w:snapToGrid w:val="0"/>
              <w:jc w:val="center"/>
              <w:rPr>
                <w:bCs/>
                <w:color w:val="auto"/>
                <w:sz w:val="22"/>
                <w:szCs w:val="22"/>
              </w:rPr>
            </w:pPr>
            <w:r>
              <w:rPr>
                <w:rFonts w:hint="eastAsia"/>
                <w:color w:val="auto"/>
                <w:sz w:val="22"/>
                <w:szCs w:val="22"/>
                <w:lang w:val="en-US" w:eastAsia="zh-CN"/>
              </w:rPr>
              <w:t>数统</w:t>
            </w:r>
            <w:r>
              <w:rPr>
                <w:color w:val="auto"/>
                <w:sz w:val="22"/>
                <w:szCs w:val="22"/>
              </w:rPr>
              <w:t>学院</w:t>
            </w:r>
          </w:p>
        </w:tc>
        <w:tc>
          <w:tcPr>
            <w:tcW w:w="709" w:type="dxa"/>
            <w:vMerge w:val="continue"/>
            <w:tcMar>
              <w:top w:w="85" w:type="dxa"/>
              <w:left w:w="57" w:type="dxa"/>
              <w:bottom w:w="85" w:type="dxa"/>
              <w:right w:w="57" w:type="dxa"/>
            </w:tcMar>
            <w:vAlign w:val="center"/>
          </w:tcPr>
          <w:p w14:paraId="68F46F91">
            <w:pPr>
              <w:adjustRightInd w:val="0"/>
              <w:snapToGrid w:val="0"/>
              <w:jc w:val="center"/>
              <w:rPr>
                <w:bCs/>
                <w:color w:val="auto"/>
                <w:sz w:val="22"/>
                <w:szCs w:val="22"/>
              </w:rPr>
            </w:pPr>
          </w:p>
        </w:tc>
      </w:tr>
      <w:tr w14:paraId="2041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845" w:type="dxa"/>
            <w:vMerge w:val="continue"/>
            <w:tcMar>
              <w:top w:w="85" w:type="dxa"/>
              <w:left w:w="57" w:type="dxa"/>
              <w:bottom w:w="85" w:type="dxa"/>
              <w:right w:w="57" w:type="dxa"/>
            </w:tcMar>
            <w:vAlign w:val="center"/>
          </w:tcPr>
          <w:p w14:paraId="032AF7D0">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3A5D900C">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0C193232">
            <w:pPr>
              <w:jc w:val="center"/>
              <w:rPr>
                <w:color w:val="auto"/>
                <w:sz w:val="22"/>
                <w:szCs w:val="22"/>
              </w:rPr>
            </w:pPr>
            <w:r>
              <w:rPr>
                <w:rFonts w:hint="eastAsia"/>
                <w:color w:val="auto"/>
                <w:sz w:val="22"/>
                <w:szCs w:val="22"/>
              </w:rPr>
              <w:t>40150123003</w:t>
            </w:r>
          </w:p>
        </w:tc>
        <w:tc>
          <w:tcPr>
            <w:tcW w:w="1418" w:type="dxa"/>
            <w:tcMar>
              <w:top w:w="85" w:type="dxa"/>
              <w:left w:w="57" w:type="dxa"/>
              <w:bottom w:w="85" w:type="dxa"/>
              <w:right w:w="57" w:type="dxa"/>
            </w:tcMar>
            <w:vAlign w:val="center"/>
          </w:tcPr>
          <w:p w14:paraId="0E48D1B5">
            <w:pPr>
              <w:adjustRightInd w:val="0"/>
              <w:snapToGrid w:val="0"/>
              <w:jc w:val="center"/>
              <w:rPr>
                <w:bCs/>
                <w:color w:val="auto"/>
                <w:sz w:val="22"/>
                <w:szCs w:val="22"/>
              </w:rPr>
            </w:pPr>
            <w:r>
              <w:rPr>
                <w:color w:val="auto"/>
                <w:sz w:val="22"/>
                <w:szCs w:val="22"/>
              </w:rPr>
              <w:t>应用数理统计</w:t>
            </w:r>
          </w:p>
        </w:tc>
        <w:tc>
          <w:tcPr>
            <w:tcW w:w="706" w:type="dxa"/>
            <w:tcMar>
              <w:top w:w="85" w:type="dxa"/>
              <w:left w:w="57" w:type="dxa"/>
              <w:bottom w:w="85" w:type="dxa"/>
              <w:right w:w="57" w:type="dxa"/>
            </w:tcMar>
            <w:vAlign w:val="center"/>
          </w:tcPr>
          <w:p w14:paraId="51FC4296">
            <w:pPr>
              <w:adjustRightInd w:val="0"/>
              <w:snapToGrid w:val="0"/>
              <w:ind w:left="-105" w:leftChars="-50" w:right="-105" w:rightChars="-50"/>
              <w:jc w:val="center"/>
              <w:rPr>
                <w:bCs/>
                <w:color w:val="auto"/>
                <w:sz w:val="22"/>
                <w:szCs w:val="22"/>
              </w:rPr>
            </w:pPr>
            <w:r>
              <w:rPr>
                <w:color w:val="auto"/>
                <w:sz w:val="22"/>
                <w:szCs w:val="22"/>
              </w:rPr>
              <w:t>36</w:t>
            </w:r>
          </w:p>
        </w:tc>
        <w:tc>
          <w:tcPr>
            <w:tcW w:w="849" w:type="dxa"/>
          </w:tcPr>
          <w:p w14:paraId="157E72BA">
            <w:pPr>
              <w:adjustRightInd w:val="0"/>
              <w:snapToGrid w:val="0"/>
              <w:ind w:left="-105" w:leftChars="-50" w:right="-105" w:rightChars="-50"/>
              <w:jc w:val="center"/>
              <w:rPr>
                <w:color w:val="auto"/>
                <w:sz w:val="22"/>
                <w:szCs w:val="22"/>
              </w:rPr>
            </w:pPr>
          </w:p>
        </w:tc>
        <w:tc>
          <w:tcPr>
            <w:tcW w:w="569" w:type="dxa"/>
            <w:tcMar>
              <w:top w:w="85" w:type="dxa"/>
              <w:left w:w="57" w:type="dxa"/>
              <w:bottom w:w="85" w:type="dxa"/>
              <w:right w:w="57" w:type="dxa"/>
            </w:tcMar>
            <w:vAlign w:val="center"/>
          </w:tcPr>
          <w:p w14:paraId="39E5AB91">
            <w:pPr>
              <w:adjustRightInd w:val="0"/>
              <w:snapToGrid w:val="0"/>
              <w:ind w:left="-105" w:leftChars="-50" w:right="-105" w:rightChars="-50"/>
              <w:jc w:val="center"/>
              <w:rPr>
                <w:bCs/>
                <w:color w:val="auto"/>
                <w:sz w:val="22"/>
                <w:szCs w:val="22"/>
              </w:rPr>
            </w:pPr>
            <w:r>
              <w:rPr>
                <w:color w:val="auto"/>
                <w:sz w:val="22"/>
                <w:szCs w:val="22"/>
              </w:rPr>
              <w:t>2</w:t>
            </w:r>
          </w:p>
        </w:tc>
        <w:tc>
          <w:tcPr>
            <w:tcW w:w="710" w:type="dxa"/>
            <w:tcMar>
              <w:top w:w="85" w:type="dxa"/>
              <w:left w:w="57" w:type="dxa"/>
              <w:bottom w:w="85" w:type="dxa"/>
              <w:right w:w="57" w:type="dxa"/>
            </w:tcMar>
            <w:vAlign w:val="center"/>
          </w:tcPr>
          <w:p w14:paraId="3DABCCD1">
            <w:pPr>
              <w:adjustRightInd w:val="0"/>
              <w:snapToGrid w:val="0"/>
              <w:ind w:left="-105" w:leftChars="-50" w:right="-105" w:rightChars="-50"/>
              <w:jc w:val="center"/>
              <w:rPr>
                <w:bCs/>
                <w:color w:val="auto"/>
                <w:sz w:val="22"/>
                <w:szCs w:val="22"/>
              </w:rPr>
            </w:pPr>
            <w:r>
              <w:rPr>
                <w:color w:val="auto"/>
                <w:sz w:val="22"/>
                <w:szCs w:val="22"/>
              </w:rPr>
              <w:t>1</w:t>
            </w:r>
          </w:p>
        </w:tc>
        <w:tc>
          <w:tcPr>
            <w:tcW w:w="1275" w:type="dxa"/>
            <w:tcMar>
              <w:top w:w="85" w:type="dxa"/>
              <w:left w:w="57" w:type="dxa"/>
              <w:bottom w:w="85" w:type="dxa"/>
              <w:right w:w="57" w:type="dxa"/>
            </w:tcMar>
            <w:vAlign w:val="center"/>
          </w:tcPr>
          <w:p w14:paraId="7C0AD1EF">
            <w:pPr>
              <w:adjustRightInd w:val="0"/>
              <w:snapToGrid w:val="0"/>
              <w:jc w:val="center"/>
              <w:rPr>
                <w:bCs/>
                <w:color w:val="auto"/>
                <w:sz w:val="22"/>
                <w:szCs w:val="22"/>
              </w:rPr>
            </w:pPr>
            <w:r>
              <w:rPr>
                <w:rFonts w:hint="eastAsia"/>
                <w:color w:val="auto"/>
                <w:sz w:val="22"/>
                <w:szCs w:val="22"/>
                <w:lang w:val="en-US" w:eastAsia="zh-CN"/>
              </w:rPr>
              <w:t>数统</w:t>
            </w:r>
            <w:r>
              <w:rPr>
                <w:color w:val="auto"/>
                <w:sz w:val="22"/>
                <w:szCs w:val="22"/>
              </w:rPr>
              <w:t>学院</w:t>
            </w:r>
          </w:p>
        </w:tc>
        <w:tc>
          <w:tcPr>
            <w:tcW w:w="709" w:type="dxa"/>
            <w:vMerge w:val="continue"/>
            <w:tcMar>
              <w:top w:w="85" w:type="dxa"/>
              <w:left w:w="57" w:type="dxa"/>
              <w:bottom w:w="85" w:type="dxa"/>
              <w:right w:w="57" w:type="dxa"/>
            </w:tcMar>
            <w:vAlign w:val="center"/>
          </w:tcPr>
          <w:p w14:paraId="0E55AC69">
            <w:pPr>
              <w:adjustRightInd w:val="0"/>
              <w:snapToGrid w:val="0"/>
              <w:jc w:val="center"/>
              <w:rPr>
                <w:bCs/>
                <w:color w:val="auto"/>
                <w:sz w:val="22"/>
                <w:szCs w:val="22"/>
              </w:rPr>
            </w:pPr>
          </w:p>
        </w:tc>
      </w:tr>
      <w:tr w14:paraId="43BC3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845" w:type="dxa"/>
            <w:vMerge w:val="continue"/>
            <w:tcMar>
              <w:top w:w="85" w:type="dxa"/>
              <w:left w:w="57" w:type="dxa"/>
              <w:bottom w:w="85" w:type="dxa"/>
              <w:right w:w="57" w:type="dxa"/>
            </w:tcMar>
            <w:vAlign w:val="center"/>
          </w:tcPr>
          <w:p w14:paraId="147F1BAC">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3282B555">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454AB7DC">
            <w:pPr>
              <w:jc w:val="center"/>
              <w:rPr>
                <w:color w:val="auto"/>
                <w:sz w:val="22"/>
                <w:szCs w:val="22"/>
              </w:rPr>
            </w:pPr>
            <w:r>
              <w:rPr>
                <w:rFonts w:hint="eastAsia"/>
                <w:color w:val="auto"/>
                <w:sz w:val="22"/>
                <w:szCs w:val="22"/>
              </w:rPr>
              <w:t>40150123004</w:t>
            </w:r>
          </w:p>
        </w:tc>
        <w:tc>
          <w:tcPr>
            <w:tcW w:w="1418" w:type="dxa"/>
            <w:tcMar>
              <w:top w:w="85" w:type="dxa"/>
              <w:left w:w="57" w:type="dxa"/>
              <w:bottom w:w="85" w:type="dxa"/>
              <w:right w:w="57" w:type="dxa"/>
            </w:tcMar>
            <w:vAlign w:val="center"/>
          </w:tcPr>
          <w:p w14:paraId="2CD8F8FB">
            <w:pPr>
              <w:adjustRightInd w:val="0"/>
              <w:snapToGrid w:val="0"/>
              <w:jc w:val="center"/>
              <w:rPr>
                <w:bCs/>
                <w:color w:val="auto"/>
                <w:sz w:val="22"/>
                <w:szCs w:val="22"/>
              </w:rPr>
            </w:pPr>
            <w:r>
              <w:rPr>
                <w:color w:val="auto"/>
                <w:sz w:val="22"/>
                <w:szCs w:val="22"/>
              </w:rPr>
              <w:t>随机过程</w:t>
            </w:r>
          </w:p>
        </w:tc>
        <w:tc>
          <w:tcPr>
            <w:tcW w:w="706" w:type="dxa"/>
            <w:tcMar>
              <w:top w:w="85" w:type="dxa"/>
              <w:left w:w="57" w:type="dxa"/>
              <w:bottom w:w="85" w:type="dxa"/>
              <w:right w:w="57" w:type="dxa"/>
            </w:tcMar>
            <w:vAlign w:val="center"/>
          </w:tcPr>
          <w:p w14:paraId="6F3CB183">
            <w:pPr>
              <w:adjustRightInd w:val="0"/>
              <w:snapToGrid w:val="0"/>
              <w:ind w:left="-105" w:leftChars="-50" w:right="-105" w:rightChars="-50"/>
              <w:jc w:val="center"/>
              <w:rPr>
                <w:bCs/>
                <w:color w:val="auto"/>
                <w:sz w:val="22"/>
                <w:szCs w:val="22"/>
              </w:rPr>
            </w:pPr>
            <w:r>
              <w:rPr>
                <w:color w:val="auto"/>
                <w:sz w:val="22"/>
                <w:szCs w:val="22"/>
              </w:rPr>
              <w:t>36</w:t>
            </w:r>
          </w:p>
        </w:tc>
        <w:tc>
          <w:tcPr>
            <w:tcW w:w="849" w:type="dxa"/>
          </w:tcPr>
          <w:p w14:paraId="57A484DB">
            <w:pPr>
              <w:adjustRightInd w:val="0"/>
              <w:snapToGrid w:val="0"/>
              <w:ind w:left="-105" w:leftChars="-50" w:right="-105" w:rightChars="-50"/>
              <w:jc w:val="center"/>
              <w:rPr>
                <w:color w:val="auto"/>
                <w:sz w:val="22"/>
                <w:szCs w:val="22"/>
              </w:rPr>
            </w:pPr>
          </w:p>
        </w:tc>
        <w:tc>
          <w:tcPr>
            <w:tcW w:w="569" w:type="dxa"/>
            <w:tcMar>
              <w:top w:w="85" w:type="dxa"/>
              <w:left w:w="57" w:type="dxa"/>
              <w:bottom w:w="85" w:type="dxa"/>
              <w:right w:w="57" w:type="dxa"/>
            </w:tcMar>
            <w:vAlign w:val="center"/>
          </w:tcPr>
          <w:p w14:paraId="28E05EC8">
            <w:pPr>
              <w:adjustRightInd w:val="0"/>
              <w:snapToGrid w:val="0"/>
              <w:ind w:left="-105" w:leftChars="-50" w:right="-105" w:rightChars="-50"/>
              <w:jc w:val="center"/>
              <w:rPr>
                <w:bCs/>
                <w:color w:val="auto"/>
                <w:sz w:val="22"/>
                <w:szCs w:val="22"/>
              </w:rPr>
            </w:pPr>
            <w:r>
              <w:rPr>
                <w:color w:val="auto"/>
                <w:sz w:val="22"/>
                <w:szCs w:val="22"/>
              </w:rPr>
              <w:t>2</w:t>
            </w:r>
          </w:p>
        </w:tc>
        <w:tc>
          <w:tcPr>
            <w:tcW w:w="710" w:type="dxa"/>
            <w:tcMar>
              <w:top w:w="85" w:type="dxa"/>
              <w:left w:w="57" w:type="dxa"/>
              <w:bottom w:w="85" w:type="dxa"/>
              <w:right w:w="57" w:type="dxa"/>
            </w:tcMar>
            <w:vAlign w:val="center"/>
          </w:tcPr>
          <w:p w14:paraId="56965169">
            <w:pPr>
              <w:adjustRightInd w:val="0"/>
              <w:snapToGrid w:val="0"/>
              <w:ind w:left="-105" w:leftChars="-50" w:right="-105" w:rightChars="-50"/>
              <w:jc w:val="center"/>
              <w:rPr>
                <w:bCs/>
                <w:color w:val="auto"/>
                <w:sz w:val="22"/>
                <w:szCs w:val="22"/>
              </w:rPr>
            </w:pPr>
            <w:r>
              <w:rPr>
                <w:color w:val="auto"/>
                <w:sz w:val="22"/>
                <w:szCs w:val="22"/>
              </w:rPr>
              <w:t>2</w:t>
            </w:r>
          </w:p>
        </w:tc>
        <w:tc>
          <w:tcPr>
            <w:tcW w:w="1275" w:type="dxa"/>
            <w:tcMar>
              <w:top w:w="85" w:type="dxa"/>
              <w:left w:w="57" w:type="dxa"/>
              <w:bottom w:w="85" w:type="dxa"/>
              <w:right w:w="57" w:type="dxa"/>
            </w:tcMar>
            <w:vAlign w:val="center"/>
          </w:tcPr>
          <w:p w14:paraId="65A6773A">
            <w:pPr>
              <w:adjustRightInd w:val="0"/>
              <w:snapToGrid w:val="0"/>
              <w:jc w:val="center"/>
              <w:rPr>
                <w:bCs/>
                <w:color w:val="auto"/>
                <w:sz w:val="22"/>
                <w:szCs w:val="22"/>
              </w:rPr>
            </w:pPr>
            <w:r>
              <w:rPr>
                <w:rFonts w:hint="eastAsia"/>
                <w:color w:val="auto"/>
                <w:sz w:val="22"/>
                <w:szCs w:val="22"/>
                <w:lang w:val="en-US" w:eastAsia="zh-CN"/>
              </w:rPr>
              <w:t>数统</w:t>
            </w:r>
            <w:r>
              <w:rPr>
                <w:color w:val="auto"/>
                <w:sz w:val="22"/>
                <w:szCs w:val="22"/>
              </w:rPr>
              <w:t>学院</w:t>
            </w:r>
          </w:p>
        </w:tc>
        <w:tc>
          <w:tcPr>
            <w:tcW w:w="709" w:type="dxa"/>
            <w:vMerge w:val="continue"/>
            <w:tcMar>
              <w:top w:w="85" w:type="dxa"/>
              <w:left w:w="57" w:type="dxa"/>
              <w:bottom w:w="85" w:type="dxa"/>
              <w:right w:w="57" w:type="dxa"/>
            </w:tcMar>
            <w:vAlign w:val="center"/>
          </w:tcPr>
          <w:p w14:paraId="22438C30">
            <w:pPr>
              <w:adjustRightInd w:val="0"/>
              <w:snapToGrid w:val="0"/>
              <w:jc w:val="center"/>
              <w:rPr>
                <w:bCs/>
                <w:color w:val="auto"/>
                <w:sz w:val="22"/>
                <w:szCs w:val="22"/>
              </w:rPr>
            </w:pPr>
          </w:p>
        </w:tc>
      </w:tr>
      <w:tr w14:paraId="37FD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845" w:type="dxa"/>
            <w:vMerge w:val="continue"/>
            <w:tcMar>
              <w:top w:w="85" w:type="dxa"/>
              <w:left w:w="57" w:type="dxa"/>
              <w:bottom w:w="85" w:type="dxa"/>
              <w:right w:w="57" w:type="dxa"/>
            </w:tcMar>
            <w:vAlign w:val="center"/>
          </w:tcPr>
          <w:p w14:paraId="508736E7">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761D1847">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2AF4E1E9">
            <w:pPr>
              <w:jc w:val="center"/>
              <w:rPr>
                <w:color w:val="auto"/>
                <w:sz w:val="22"/>
                <w:szCs w:val="22"/>
              </w:rPr>
            </w:pPr>
            <w:r>
              <w:rPr>
                <w:rFonts w:hint="eastAsia"/>
                <w:color w:val="auto"/>
                <w:sz w:val="22"/>
                <w:szCs w:val="22"/>
              </w:rPr>
              <w:t>40150123005</w:t>
            </w:r>
          </w:p>
        </w:tc>
        <w:tc>
          <w:tcPr>
            <w:tcW w:w="1418" w:type="dxa"/>
            <w:tcMar>
              <w:top w:w="85" w:type="dxa"/>
              <w:left w:w="57" w:type="dxa"/>
              <w:bottom w:w="85" w:type="dxa"/>
              <w:right w:w="57" w:type="dxa"/>
            </w:tcMar>
            <w:vAlign w:val="center"/>
          </w:tcPr>
          <w:p w14:paraId="36A4626B">
            <w:pPr>
              <w:adjustRightInd w:val="0"/>
              <w:snapToGrid w:val="0"/>
              <w:jc w:val="center"/>
              <w:rPr>
                <w:bCs/>
                <w:color w:val="auto"/>
                <w:sz w:val="22"/>
                <w:szCs w:val="22"/>
              </w:rPr>
            </w:pPr>
            <w:r>
              <w:rPr>
                <w:color w:val="auto"/>
                <w:sz w:val="22"/>
                <w:szCs w:val="22"/>
              </w:rPr>
              <w:t>数值</w:t>
            </w:r>
            <w:r>
              <w:rPr>
                <w:rFonts w:hint="eastAsia"/>
                <w:color w:val="auto"/>
                <w:sz w:val="22"/>
                <w:szCs w:val="22"/>
              </w:rPr>
              <w:t>分析</w:t>
            </w:r>
          </w:p>
        </w:tc>
        <w:tc>
          <w:tcPr>
            <w:tcW w:w="706" w:type="dxa"/>
            <w:tcMar>
              <w:top w:w="85" w:type="dxa"/>
              <w:left w:w="57" w:type="dxa"/>
              <w:bottom w:w="85" w:type="dxa"/>
              <w:right w:w="57" w:type="dxa"/>
            </w:tcMar>
            <w:vAlign w:val="center"/>
          </w:tcPr>
          <w:p w14:paraId="51E6AAD1">
            <w:pPr>
              <w:adjustRightInd w:val="0"/>
              <w:snapToGrid w:val="0"/>
              <w:ind w:left="-105" w:leftChars="-50" w:right="-105" w:rightChars="-50"/>
              <w:jc w:val="center"/>
              <w:rPr>
                <w:bCs/>
                <w:color w:val="auto"/>
                <w:sz w:val="22"/>
                <w:szCs w:val="22"/>
              </w:rPr>
            </w:pPr>
            <w:r>
              <w:rPr>
                <w:color w:val="auto"/>
                <w:sz w:val="22"/>
                <w:szCs w:val="22"/>
              </w:rPr>
              <w:t>36</w:t>
            </w:r>
          </w:p>
        </w:tc>
        <w:tc>
          <w:tcPr>
            <w:tcW w:w="849" w:type="dxa"/>
          </w:tcPr>
          <w:p w14:paraId="7D6F224D">
            <w:pPr>
              <w:adjustRightInd w:val="0"/>
              <w:snapToGrid w:val="0"/>
              <w:ind w:left="-105" w:leftChars="-50" w:right="-105" w:rightChars="-50"/>
              <w:jc w:val="center"/>
              <w:rPr>
                <w:color w:val="auto"/>
                <w:sz w:val="22"/>
                <w:szCs w:val="22"/>
              </w:rPr>
            </w:pPr>
          </w:p>
        </w:tc>
        <w:tc>
          <w:tcPr>
            <w:tcW w:w="569" w:type="dxa"/>
            <w:tcMar>
              <w:top w:w="85" w:type="dxa"/>
              <w:left w:w="57" w:type="dxa"/>
              <w:bottom w:w="85" w:type="dxa"/>
              <w:right w:w="57" w:type="dxa"/>
            </w:tcMar>
            <w:vAlign w:val="center"/>
          </w:tcPr>
          <w:p w14:paraId="29EEB6B2">
            <w:pPr>
              <w:adjustRightInd w:val="0"/>
              <w:snapToGrid w:val="0"/>
              <w:ind w:left="-105" w:leftChars="-50" w:right="-105" w:rightChars="-50"/>
              <w:jc w:val="center"/>
              <w:rPr>
                <w:bCs/>
                <w:color w:val="auto"/>
                <w:sz w:val="22"/>
                <w:szCs w:val="22"/>
              </w:rPr>
            </w:pPr>
            <w:r>
              <w:rPr>
                <w:color w:val="auto"/>
                <w:sz w:val="22"/>
                <w:szCs w:val="22"/>
              </w:rPr>
              <w:t>2</w:t>
            </w:r>
          </w:p>
        </w:tc>
        <w:tc>
          <w:tcPr>
            <w:tcW w:w="710" w:type="dxa"/>
            <w:tcMar>
              <w:top w:w="85" w:type="dxa"/>
              <w:left w:w="57" w:type="dxa"/>
              <w:bottom w:w="85" w:type="dxa"/>
              <w:right w:w="57" w:type="dxa"/>
            </w:tcMar>
            <w:vAlign w:val="center"/>
          </w:tcPr>
          <w:p w14:paraId="5931C9C2">
            <w:pPr>
              <w:adjustRightInd w:val="0"/>
              <w:snapToGrid w:val="0"/>
              <w:ind w:left="-105" w:leftChars="-50" w:right="-105" w:rightChars="-50"/>
              <w:jc w:val="center"/>
              <w:rPr>
                <w:bCs/>
                <w:color w:val="auto"/>
                <w:sz w:val="22"/>
                <w:szCs w:val="22"/>
              </w:rPr>
            </w:pPr>
            <w:r>
              <w:rPr>
                <w:color w:val="auto"/>
                <w:sz w:val="22"/>
                <w:szCs w:val="22"/>
              </w:rPr>
              <w:t>2</w:t>
            </w:r>
          </w:p>
        </w:tc>
        <w:tc>
          <w:tcPr>
            <w:tcW w:w="1275" w:type="dxa"/>
            <w:tcMar>
              <w:top w:w="85" w:type="dxa"/>
              <w:left w:w="57" w:type="dxa"/>
              <w:bottom w:w="85" w:type="dxa"/>
              <w:right w:w="57" w:type="dxa"/>
            </w:tcMar>
            <w:vAlign w:val="center"/>
          </w:tcPr>
          <w:p w14:paraId="6C302F2D">
            <w:pPr>
              <w:adjustRightInd w:val="0"/>
              <w:snapToGrid w:val="0"/>
              <w:jc w:val="center"/>
              <w:rPr>
                <w:bCs/>
                <w:color w:val="auto"/>
                <w:sz w:val="22"/>
                <w:szCs w:val="22"/>
              </w:rPr>
            </w:pPr>
            <w:r>
              <w:rPr>
                <w:rFonts w:hint="eastAsia"/>
                <w:color w:val="auto"/>
                <w:sz w:val="22"/>
                <w:szCs w:val="22"/>
                <w:lang w:val="en-US" w:eastAsia="zh-CN"/>
              </w:rPr>
              <w:t>数统</w:t>
            </w:r>
            <w:r>
              <w:rPr>
                <w:color w:val="auto"/>
                <w:sz w:val="22"/>
                <w:szCs w:val="22"/>
              </w:rPr>
              <w:t>学院</w:t>
            </w:r>
          </w:p>
        </w:tc>
        <w:tc>
          <w:tcPr>
            <w:tcW w:w="709" w:type="dxa"/>
            <w:vMerge w:val="continue"/>
            <w:tcMar>
              <w:top w:w="85" w:type="dxa"/>
              <w:left w:w="57" w:type="dxa"/>
              <w:bottom w:w="85" w:type="dxa"/>
              <w:right w:w="57" w:type="dxa"/>
            </w:tcMar>
            <w:vAlign w:val="center"/>
          </w:tcPr>
          <w:p w14:paraId="2199D986">
            <w:pPr>
              <w:adjustRightInd w:val="0"/>
              <w:snapToGrid w:val="0"/>
              <w:jc w:val="center"/>
              <w:rPr>
                <w:bCs/>
                <w:color w:val="auto"/>
                <w:sz w:val="22"/>
                <w:szCs w:val="22"/>
              </w:rPr>
            </w:pPr>
          </w:p>
        </w:tc>
      </w:tr>
      <w:tr w14:paraId="679E1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845" w:type="dxa"/>
            <w:vMerge w:val="continue"/>
            <w:tcMar>
              <w:top w:w="85" w:type="dxa"/>
              <w:left w:w="57" w:type="dxa"/>
              <w:bottom w:w="85" w:type="dxa"/>
              <w:right w:w="57" w:type="dxa"/>
            </w:tcMar>
            <w:vAlign w:val="center"/>
          </w:tcPr>
          <w:p w14:paraId="4B43174B">
            <w:pPr>
              <w:adjustRightInd w:val="0"/>
              <w:snapToGrid w:val="0"/>
              <w:ind w:left="-105" w:leftChars="-50" w:right="-105" w:rightChars="-50"/>
              <w:jc w:val="center"/>
              <w:rPr>
                <w:bCs/>
                <w:color w:val="auto"/>
                <w:sz w:val="22"/>
                <w:szCs w:val="22"/>
              </w:rPr>
            </w:pPr>
          </w:p>
        </w:tc>
        <w:tc>
          <w:tcPr>
            <w:tcW w:w="710" w:type="dxa"/>
            <w:vMerge w:val="continue"/>
            <w:tcMar>
              <w:top w:w="85" w:type="dxa"/>
              <w:left w:w="57" w:type="dxa"/>
              <w:bottom w:w="85" w:type="dxa"/>
              <w:right w:w="57" w:type="dxa"/>
            </w:tcMar>
            <w:vAlign w:val="center"/>
          </w:tcPr>
          <w:p w14:paraId="538BB34F">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69CEB19F">
            <w:pPr>
              <w:jc w:val="center"/>
              <w:rPr>
                <w:color w:val="auto"/>
                <w:sz w:val="22"/>
                <w:szCs w:val="22"/>
              </w:rPr>
            </w:pPr>
            <w:r>
              <w:rPr>
                <w:rFonts w:hint="eastAsia"/>
                <w:color w:val="auto"/>
                <w:sz w:val="22"/>
                <w:szCs w:val="22"/>
              </w:rPr>
              <w:t>40150123006</w:t>
            </w:r>
          </w:p>
        </w:tc>
        <w:tc>
          <w:tcPr>
            <w:tcW w:w="1418" w:type="dxa"/>
            <w:tcMar>
              <w:top w:w="85" w:type="dxa"/>
              <w:left w:w="57" w:type="dxa"/>
              <w:bottom w:w="85" w:type="dxa"/>
              <w:right w:w="57" w:type="dxa"/>
            </w:tcMar>
            <w:vAlign w:val="center"/>
          </w:tcPr>
          <w:p w14:paraId="0859FA77">
            <w:pPr>
              <w:adjustRightInd w:val="0"/>
              <w:snapToGrid w:val="0"/>
              <w:jc w:val="center"/>
              <w:rPr>
                <w:bCs/>
                <w:color w:val="auto"/>
                <w:sz w:val="22"/>
                <w:szCs w:val="22"/>
              </w:rPr>
            </w:pPr>
            <w:r>
              <w:rPr>
                <w:color w:val="auto"/>
                <w:sz w:val="22"/>
                <w:szCs w:val="22"/>
              </w:rPr>
              <w:t>数学模型</w:t>
            </w:r>
          </w:p>
        </w:tc>
        <w:tc>
          <w:tcPr>
            <w:tcW w:w="706" w:type="dxa"/>
            <w:tcMar>
              <w:top w:w="85" w:type="dxa"/>
              <w:left w:w="57" w:type="dxa"/>
              <w:bottom w:w="85" w:type="dxa"/>
              <w:right w:w="57" w:type="dxa"/>
            </w:tcMar>
            <w:vAlign w:val="center"/>
          </w:tcPr>
          <w:p w14:paraId="5AB782BF">
            <w:pPr>
              <w:adjustRightInd w:val="0"/>
              <w:snapToGrid w:val="0"/>
              <w:ind w:left="-105" w:leftChars="-50" w:right="-105" w:rightChars="-50"/>
              <w:jc w:val="center"/>
              <w:rPr>
                <w:bCs/>
                <w:color w:val="auto"/>
                <w:sz w:val="22"/>
                <w:szCs w:val="22"/>
              </w:rPr>
            </w:pPr>
            <w:r>
              <w:rPr>
                <w:color w:val="auto"/>
                <w:sz w:val="22"/>
                <w:szCs w:val="22"/>
              </w:rPr>
              <w:t>36</w:t>
            </w:r>
          </w:p>
        </w:tc>
        <w:tc>
          <w:tcPr>
            <w:tcW w:w="849" w:type="dxa"/>
          </w:tcPr>
          <w:p w14:paraId="586B8098">
            <w:pPr>
              <w:adjustRightInd w:val="0"/>
              <w:snapToGrid w:val="0"/>
              <w:ind w:left="-105" w:leftChars="-50" w:right="-105" w:rightChars="-50"/>
              <w:jc w:val="center"/>
              <w:rPr>
                <w:color w:val="auto"/>
                <w:sz w:val="22"/>
                <w:szCs w:val="22"/>
              </w:rPr>
            </w:pPr>
          </w:p>
        </w:tc>
        <w:tc>
          <w:tcPr>
            <w:tcW w:w="569" w:type="dxa"/>
            <w:tcMar>
              <w:top w:w="85" w:type="dxa"/>
              <w:left w:w="57" w:type="dxa"/>
              <w:bottom w:w="85" w:type="dxa"/>
              <w:right w:w="57" w:type="dxa"/>
            </w:tcMar>
            <w:vAlign w:val="center"/>
          </w:tcPr>
          <w:p w14:paraId="4EBE5B57">
            <w:pPr>
              <w:adjustRightInd w:val="0"/>
              <w:snapToGrid w:val="0"/>
              <w:ind w:left="-105" w:leftChars="-50" w:right="-105" w:rightChars="-50"/>
              <w:jc w:val="center"/>
              <w:rPr>
                <w:bCs/>
                <w:color w:val="auto"/>
                <w:sz w:val="22"/>
                <w:szCs w:val="22"/>
              </w:rPr>
            </w:pPr>
            <w:r>
              <w:rPr>
                <w:color w:val="auto"/>
                <w:sz w:val="22"/>
                <w:szCs w:val="22"/>
              </w:rPr>
              <w:t>2</w:t>
            </w:r>
          </w:p>
        </w:tc>
        <w:tc>
          <w:tcPr>
            <w:tcW w:w="710" w:type="dxa"/>
            <w:tcMar>
              <w:top w:w="85" w:type="dxa"/>
              <w:left w:w="57" w:type="dxa"/>
              <w:bottom w:w="85" w:type="dxa"/>
              <w:right w:w="57" w:type="dxa"/>
            </w:tcMar>
            <w:vAlign w:val="center"/>
          </w:tcPr>
          <w:p w14:paraId="5169CFBD">
            <w:pPr>
              <w:adjustRightInd w:val="0"/>
              <w:snapToGrid w:val="0"/>
              <w:ind w:left="-105" w:leftChars="-50" w:right="-105" w:rightChars="-50"/>
              <w:jc w:val="center"/>
              <w:rPr>
                <w:bCs/>
                <w:color w:val="auto"/>
                <w:sz w:val="22"/>
                <w:szCs w:val="22"/>
              </w:rPr>
            </w:pPr>
            <w:r>
              <w:rPr>
                <w:color w:val="auto"/>
                <w:sz w:val="22"/>
                <w:szCs w:val="22"/>
              </w:rPr>
              <w:t>2</w:t>
            </w:r>
          </w:p>
        </w:tc>
        <w:tc>
          <w:tcPr>
            <w:tcW w:w="1275" w:type="dxa"/>
            <w:tcMar>
              <w:top w:w="85" w:type="dxa"/>
              <w:left w:w="57" w:type="dxa"/>
              <w:bottom w:w="85" w:type="dxa"/>
              <w:right w:w="57" w:type="dxa"/>
            </w:tcMar>
            <w:vAlign w:val="center"/>
          </w:tcPr>
          <w:p w14:paraId="4A38FCC2">
            <w:pPr>
              <w:adjustRightInd w:val="0"/>
              <w:snapToGrid w:val="0"/>
              <w:jc w:val="center"/>
              <w:rPr>
                <w:bCs/>
                <w:color w:val="auto"/>
                <w:sz w:val="22"/>
                <w:szCs w:val="22"/>
              </w:rPr>
            </w:pPr>
            <w:r>
              <w:rPr>
                <w:rFonts w:hint="eastAsia"/>
                <w:color w:val="auto"/>
                <w:sz w:val="22"/>
                <w:szCs w:val="22"/>
                <w:lang w:val="en-US" w:eastAsia="zh-CN"/>
              </w:rPr>
              <w:t>数统</w:t>
            </w:r>
            <w:r>
              <w:rPr>
                <w:color w:val="auto"/>
                <w:sz w:val="22"/>
                <w:szCs w:val="22"/>
              </w:rPr>
              <w:t>学院</w:t>
            </w:r>
          </w:p>
        </w:tc>
        <w:tc>
          <w:tcPr>
            <w:tcW w:w="709" w:type="dxa"/>
            <w:vMerge w:val="continue"/>
            <w:tcMar>
              <w:top w:w="85" w:type="dxa"/>
              <w:left w:w="57" w:type="dxa"/>
              <w:bottom w:w="85" w:type="dxa"/>
              <w:right w:w="57" w:type="dxa"/>
            </w:tcMar>
            <w:vAlign w:val="center"/>
          </w:tcPr>
          <w:p w14:paraId="4B2A2298">
            <w:pPr>
              <w:adjustRightInd w:val="0"/>
              <w:snapToGrid w:val="0"/>
              <w:jc w:val="center"/>
              <w:rPr>
                <w:bCs/>
                <w:color w:val="auto"/>
                <w:sz w:val="22"/>
                <w:szCs w:val="22"/>
              </w:rPr>
            </w:pPr>
          </w:p>
        </w:tc>
      </w:tr>
      <w:tr w14:paraId="091C1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5" w:type="dxa"/>
            <w:gridSpan w:val="2"/>
            <w:vMerge w:val="restart"/>
            <w:tcMar>
              <w:top w:w="85" w:type="dxa"/>
              <w:left w:w="57" w:type="dxa"/>
              <w:bottom w:w="85" w:type="dxa"/>
              <w:right w:w="57" w:type="dxa"/>
            </w:tcMar>
            <w:vAlign w:val="center"/>
          </w:tcPr>
          <w:p w14:paraId="338EB377">
            <w:pPr>
              <w:adjustRightInd w:val="0"/>
              <w:snapToGrid w:val="0"/>
              <w:ind w:left="-105" w:leftChars="-50" w:right="-105" w:rightChars="-50"/>
              <w:jc w:val="center"/>
              <w:rPr>
                <w:bCs/>
                <w:color w:val="auto"/>
                <w:sz w:val="22"/>
                <w:szCs w:val="22"/>
              </w:rPr>
            </w:pPr>
            <w:r>
              <w:rPr>
                <w:rFonts w:hint="eastAsia"/>
                <w:bCs/>
                <w:color w:val="auto"/>
                <w:sz w:val="22"/>
                <w:szCs w:val="22"/>
              </w:rPr>
              <w:t>专业</w:t>
            </w:r>
          </w:p>
          <w:p w14:paraId="73A7041D">
            <w:pPr>
              <w:adjustRightInd w:val="0"/>
              <w:snapToGrid w:val="0"/>
              <w:ind w:left="-105" w:leftChars="-50" w:right="-105" w:rightChars="-50"/>
              <w:jc w:val="center"/>
              <w:rPr>
                <w:bCs/>
                <w:color w:val="auto"/>
                <w:sz w:val="22"/>
                <w:szCs w:val="22"/>
              </w:rPr>
            </w:pPr>
            <w:r>
              <w:rPr>
                <w:rFonts w:hint="eastAsia"/>
                <w:bCs/>
                <w:color w:val="auto"/>
                <w:sz w:val="22"/>
                <w:szCs w:val="22"/>
              </w:rPr>
              <w:t>学位课</w:t>
            </w:r>
          </w:p>
          <w:p w14:paraId="7F414992">
            <w:pPr>
              <w:adjustRightInd w:val="0"/>
              <w:snapToGrid w:val="0"/>
              <w:ind w:left="-105" w:leftChars="-50" w:right="-105" w:rightChars="-50"/>
              <w:jc w:val="center"/>
              <w:rPr>
                <w:bCs/>
                <w:color w:val="auto"/>
                <w:sz w:val="22"/>
                <w:szCs w:val="22"/>
              </w:rPr>
            </w:pPr>
            <w:r>
              <w:rPr>
                <w:rFonts w:hint="eastAsia"/>
                <w:bCs/>
                <w:color w:val="auto"/>
                <w:sz w:val="22"/>
                <w:szCs w:val="22"/>
              </w:rPr>
              <w:t>（8学分）</w:t>
            </w:r>
          </w:p>
        </w:tc>
        <w:tc>
          <w:tcPr>
            <w:tcW w:w="1418" w:type="dxa"/>
            <w:tcMar>
              <w:top w:w="85" w:type="dxa"/>
              <w:left w:w="57" w:type="dxa"/>
              <w:bottom w:w="85" w:type="dxa"/>
              <w:right w:w="57" w:type="dxa"/>
            </w:tcMar>
            <w:vAlign w:val="center"/>
          </w:tcPr>
          <w:p w14:paraId="6338C7AA">
            <w:pPr>
              <w:adjustRightInd w:val="0"/>
              <w:snapToGrid w:val="0"/>
              <w:jc w:val="center"/>
              <w:rPr>
                <w:rFonts w:hint="default" w:eastAsia="宋体"/>
                <w:bCs/>
                <w:color w:val="auto"/>
                <w:sz w:val="22"/>
                <w:szCs w:val="22"/>
                <w:lang w:val="en-US" w:eastAsia="zh-CN"/>
              </w:rPr>
            </w:pPr>
            <w:r>
              <w:rPr>
                <w:rFonts w:hint="eastAsia"/>
                <w:bCs/>
                <w:color w:val="auto"/>
                <w:sz w:val="22"/>
                <w:szCs w:val="22"/>
                <w:lang w:val="en-US" w:eastAsia="zh-CN"/>
              </w:rPr>
              <w:t>40130224001</w:t>
            </w:r>
          </w:p>
        </w:tc>
        <w:tc>
          <w:tcPr>
            <w:tcW w:w="1418" w:type="dxa"/>
            <w:tcMar>
              <w:top w:w="85" w:type="dxa"/>
              <w:left w:w="57" w:type="dxa"/>
              <w:bottom w:w="85" w:type="dxa"/>
              <w:right w:w="57" w:type="dxa"/>
            </w:tcMar>
            <w:vAlign w:val="center"/>
          </w:tcPr>
          <w:p w14:paraId="34B0B7A8">
            <w:pPr>
              <w:adjustRightInd w:val="0"/>
              <w:snapToGrid w:val="0"/>
              <w:jc w:val="center"/>
              <w:rPr>
                <w:bCs/>
                <w:color w:val="auto"/>
                <w:sz w:val="22"/>
                <w:szCs w:val="22"/>
              </w:rPr>
            </w:pPr>
            <w:r>
              <w:rPr>
                <w:rFonts w:hint="eastAsia"/>
                <w:bCs/>
                <w:color w:val="auto"/>
                <w:sz w:val="22"/>
                <w:szCs w:val="22"/>
              </w:rPr>
              <w:t>计算机控制系统</w:t>
            </w:r>
          </w:p>
        </w:tc>
        <w:tc>
          <w:tcPr>
            <w:tcW w:w="706" w:type="dxa"/>
            <w:tcMar>
              <w:top w:w="85" w:type="dxa"/>
              <w:left w:w="57" w:type="dxa"/>
              <w:bottom w:w="85" w:type="dxa"/>
              <w:right w:w="57" w:type="dxa"/>
            </w:tcMar>
            <w:vAlign w:val="center"/>
          </w:tcPr>
          <w:p w14:paraId="664034D5">
            <w:pPr>
              <w:adjustRightInd w:val="0"/>
              <w:snapToGrid w:val="0"/>
              <w:ind w:left="-105" w:leftChars="-50" w:right="-105" w:rightChars="-50"/>
              <w:jc w:val="center"/>
              <w:rPr>
                <w:bCs/>
                <w:color w:val="auto"/>
                <w:sz w:val="22"/>
                <w:szCs w:val="22"/>
              </w:rPr>
            </w:pPr>
            <w:r>
              <w:rPr>
                <w:rFonts w:hint="eastAsia"/>
                <w:bCs/>
                <w:color w:val="auto"/>
                <w:sz w:val="22"/>
                <w:szCs w:val="22"/>
              </w:rPr>
              <w:t>36</w:t>
            </w:r>
          </w:p>
        </w:tc>
        <w:tc>
          <w:tcPr>
            <w:tcW w:w="849" w:type="dxa"/>
          </w:tcPr>
          <w:p w14:paraId="74183947">
            <w:pPr>
              <w:adjustRightInd w:val="0"/>
              <w:snapToGrid w:val="0"/>
              <w:ind w:left="-105" w:leftChars="-50" w:right="-105" w:rightChars="-50"/>
              <w:jc w:val="center"/>
              <w:rPr>
                <w:bCs/>
                <w:color w:val="auto"/>
                <w:sz w:val="22"/>
                <w:szCs w:val="22"/>
              </w:rPr>
            </w:pPr>
          </w:p>
        </w:tc>
        <w:tc>
          <w:tcPr>
            <w:tcW w:w="569" w:type="dxa"/>
            <w:tcMar>
              <w:top w:w="85" w:type="dxa"/>
              <w:left w:w="57" w:type="dxa"/>
              <w:bottom w:w="85" w:type="dxa"/>
              <w:right w:w="57" w:type="dxa"/>
            </w:tcMar>
            <w:vAlign w:val="center"/>
          </w:tcPr>
          <w:p w14:paraId="0E3A938A">
            <w:pPr>
              <w:adjustRightInd w:val="0"/>
              <w:snapToGrid w:val="0"/>
              <w:ind w:left="-105" w:leftChars="-50" w:right="-105" w:rightChars="-50"/>
              <w:jc w:val="center"/>
              <w:rPr>
                <w:bCs/>
                <w:color w:val="auto"/>
                <w:sz w:val="22"/>
                <w:szCs w:val="22"/>
              </w:rPr>
            </w:pPr>
            <w:r>
              <w:rPr>
                <w:rFonts w:hint="eastAsia"/>
                <w:bCs/>
                <w:color w:val="auto"/>
                <w:sz w:val="22"/>
                <w:szCs w:val="22"/>
              </w:rPr>
              <w:t>2</w:t>
            </w:r>
          </w:p>
        </w:tc>
        <w:tc>
          <w:tcPr>
            <w:tcW w:w="710" w:type="dxa"/>
            <w:tcMar>
              <w:top w:w="85" w:type="dxa"/>
              <w:left w:w="57" w:type="dxa"/>
              <w:bottom w:w="85" w:type="dxa"/>
              <w:right w:w="57" w:type="dxa"/>
            </w:tcMar>
            <w:vAlign w:val="center"/>
          </w:tcPr>
          <w:p w14:paraId="48508145">
            <w:pPr>
              <w:adjustRightInd w:val="0"/>
              <w:snapToGrid w:val="0"/>
              <w:ind w:left="-105" w:leftChars="-50" w:right="-105" w:rightChars="-50"/>
              <w:jc w:val="center"/>
              <w:rPr>
                <w:bCs/>
                <w:color w:val="auto"/>
                <w:sz w:val="22"/>
                <w:szCs w:val="22"/>
              </w:rPr>
            </w:pPr>
            <w:r>
              <w:rPr>
                <w:rFonts w:hint="eastAsia"/>
                <w:bCs/>
                <w:color w:val="auto"/>
                <w:sz w:val="22"/>
                <w:szCs w:val="22"/>
              </w:rPr>
              <w:t>1</w:t>
            </w:r>
          </w:p>
        </w:tc>
        <w:tc>
          <w:tcPr>
            <w:tcW w:w="1275" w:type="dxa"/>
            <w:tcMar>
              <w:top w:w="85" w:type="dxa"/>
              <w:left w:w="57" w:type="dxa"/>
              <w:bottom w:w="85" w:type="dxa"/>
              <w:right w:w="57" w:type="dxa"/>
            </w:tcMar>
            <w:vAlign w:val="center"/>
          </w:tcPr>
          <w:p w14:paraId="4FD46F70">
            <w:pPr>
              <w:adjustRightInd w:val="0"/>
              <w:snapToGrid w:val="0"/>
              <w:jc w:val="center"/>
              <w:rPr>
                <w:bCs/>
                <w:color w:val="auto"/>
                <w:sz w:val="22"/>
                <w:szCs w:val="22"/>
              </w:rPr>
            </w:pPr>
            <w:r>
              <w:rPr>
                <w:rFonts w:hint="eastAsia"/>
                <w:bCs/>
                <w:color w:val="auto"/>
                <w:sz w:val="22"/>
                <w:szCs w:val="22"/>
              </w:rPr>
              <w:t>自动化学院</w:t>
            </w:r>
          </w:p>
        </w:tc>
        <w:tc>
          <w:tcPr>
            <w:tcW w:w="709" w:type="dxa"/>
            <w:tcMar>
              <w:top w:w="85" w:type="dxa"/>
              <w:left w:w="57" w:type="dxa"/>
              <w:bottom w:w="85" w:type="dxa"/>
              <w:right w:w="57" w:type="dxa"/>
            </w:tcMar>
            <w:vAlign w:val="center"/>
          </w:tcPr>
          <w:p w14:paraId="3DEF61DF">
            <w:pPr>
              <w:adjustRightInd w:val="0"/>
              <w:snapToGrid w:val="0"/>
              <w:jc w:val="center"/>
              <w:rPr>
                <w:bCs/>
                <w:color w:val="auto"/>
                <w:sz w:val="22"/>
                <w:szCs w:val="22"/>
              </w:rPr>
            </w:pPr>
          </w:p>
        </w:tc>
      </w:tr>
      <w:tr w14:paraId="4DAE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5" w:type="dxa"/>
            <w:gridSpan w:val="2"/>
            <w:vMerge w:val="continue"/>
            <w:tcMar>
              <w:top w:w="85" w:type="dxa"/>
              <w:left w:w="57" w:type="dxa"/>
              <w:bottom w:w="85" w:type="dxa"/>
              <w:right w:w="57" w:type="dxa"/>
            </w:tcMar>
            <w:vAlign w:val="center"/>
          </w:tcPr>
          <w:p w14:paraId="2F8044E8">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0F03FB34">
            <w:pPr>
              <w:adjustRightInd w:val="0"/>
              <w:snapToGrid w:val="0"/>
              <w:jc w:val="center"/>
              <w:rPr>
                <w:rFonts w:hint="default"/>
                <w:bCs/>
                <w:color w:val="auto"/>
                <w:sz w:val="22"/>
                <w:szCs w:val="22"/>
                <w:lang w:val="en-US"/>
              </w:rPr>
            </w:pPr>
            <w:r>
              <w:rPr>
                <w:rFonts w:hint="eastAsia"/>
                <w:bCs/>
                <w:color w:val="auto"/>
                <w:sz w:val="22"/>
                <w:szCs w:val="22"/>
                <w:lang w:val="en-US" w:eastAsia="zh-CN"/>
              </w:rPr>
              <w:t>40130224002</w:t>
            </w:r>
          </w:p>
        </w:tc>
        <w:tc>
          <w:tcPr>
            <w:tcW w:w="1418" w:type="dxa"/>
            <w:tcMar>
              <w:top w:w="85" w:type="dxa"/>
              <w:left w:w="57" w:type="dxa"/>
              <w:bottom w:w="85" w:type="dxa"/>
              <w:right w:w="57" w:type="dxa"/>
            </w:tcMar>
            <w:vAlign w:val="center"/>
          </w:tcPr>
          <w:p w14:paraId="1DD104E6">
            <w:pPr>
              <w:adjustRightInd w:val="0"/>
              <w:snapToGrid w:val="0"/>
              <w:jc w:val="center"/>
              <w:rPr>
                <w:bCs/>
                <w:color w:val="auto"/>
                <w:sz w:val="22"/>
                <w:szCs w:val="22"/>
              </w:rPr>
            </w:pPr>
            <w:r>
              <w:rPr>
                <w:rFonts w:hint="eastAsia"/>
                <w:bCs/>
                <w:color w:val="auto"/>
                <w:sz w:val="22"/>
                <w:szCs w:val="22"/>
              </w:rPr>
              <w:t>模式识别原理</w:t>
            </w:r>
          </w:p>
        </w:tc>
        <w:tc>
          <w:tcPr>
            <w:tcW w:w="706" w:type="dxa"/>
            <w:tcMar>
              <w:top w:w="85" w:type="dxa"/>
              <w:left w:w="57" w:type="dxa"/>
              <w:bottom w:w="85" w:type="dxa"/>
              <w:right w:w="57" w:type="dxa"/>
            </w:tcMar>
            <w:vAlign w:val="center"/>
          </w:tcPr>
          <w:p w14:paraId="016F3828">
            <w:pPr>
              <w:adjustRightInd w:val="0"/>
              <w:snapToGrid w:val="0"/>
              <w:ind w:left="-105" w:leftChars="-50" w:right="-105" w:rightChars="-50"/>
              <w:jc w:val="center"/>
              <w:rPr>
                <w:bCs/>
                <w:color w:val="auto"/>
                <w:sz w:val="22"/>
                <w:szCs w:val="22"/>
              </w:rPr>
            </w:pPr>
            <w:r>
              <w:rPr>
                <w:rFonts w:hint="eastAsia"/>
                <w:bCs/>
                <w:color w:val="auto"/>
                <w:sz w:val="22"/>
                <w:szCs w:val="22"/>
              </w:rPr>
              <w:t>36</w:t>
            </w:r>
          </w:p>
        </w:tc>
        <w:tc>
          <w:tcPr>
            <w:tcW w:w="849" w:type="dxa"/>
          </w:tcPr>
          <w:p w14:paraId="0B367415">
            <w:pPr>
              <w:adjustRightInd w:val="0"/>
              <w:snapToGrid w:val="0"/>
              <w:ind w:left="-105" w:leftChars="-50" w:right="-105" w:rightChars="-50"/>
              <w:jc w:val="center"/>
              <w:rPr>
                <w:bCs/>
                <w:color w:val="auto"/>
                <w:sz w:val="22"/>
                <w:szCs w:val="22"/>
              </w:rPr>
            </w:pPr>
          </w:p>
        </w:tc>
        <w:tc>
          <w:tcPr>
            <w:tcW w:w="569" w:type="dxa"/>
            <w:tcMar>
              <w:top w:w="85" w:type="dxa"/>
              <w:left w:w="57" w:type="dxa"/>
              <w:bottom w:w="85" w:type="dxa"/>
              <w:right w:w="57" w:type="dxa"/>
            </w:tcMar>
            <w:vAlign w:val="center"/>
          </w:tcPr>
          <w:p w14:paraId="69A1719F">
            <w:pPr>
              <w:adjustRightInd w:val="0"/>
              <w:snapToGrid w:val="0"/>
              <w:ind w:left="-105" w:leftChars="-50" w:right="-105" w:rightChars="-50"/>
              <w:jc w:val="center"/>
              <w:rPr>
                <w:bCs/>
                <w:color w:val="auto"/>
                <w:sz w:val="22"/>
                <w:szCs w:val="22"/>
              </w:rPr>
            </w:pPr>
            <w:r>
              <w:rPr>
                <w:rFonts w:hint="eastAsia"/>
                <w:bCs/>
                <w:color w:val="auto"/>
                <w:sz w:val="22"/>
                <w:szCs w:val="22"/>
              </w:rPr>
              <w:t>2</w:t>
            </w:r>
          </w:p>
        </w:tc>
        <w:tc>
          <w:tcPr>
            <w:tcW w:w="710" w:type="dxa"/>
            <w:tcMar>
              <w:top w:w="85" w:type="dxa"/>
              <w:left w:w="57" w:type="dxa"/>
              <w:bottom w:w="85" w:type="dxa"/>
              <w:right w:w="57" w:type="dxa"/>
            </w:tcMar>
            <w:vAlign w:val="center"/>
          </w:tcPr>
          <w:p w14:paraId="7BFD8C7B">
            <w:pPr>
              <w:adjustRightInd w:val="0"/>
              <w:snapToGrid w:val="0"/>
              <w:ind w:left="-105" w:leftChars="-50" w:right="-105" w:rightChars="-50"/>
              <w:jc w:val="center"/>
              <w:rPr>
                <w:bCs/>
                <w:color w:val="auto"/>
                <w:sz w:val="22"/>
                <w:szCs w:val="22"/>
              </w:rPr>
            </w:pPr>
            <w:r>
              <w:rPr>
                <w:rFonts w:hint="eastAsia"/>
                <w:bCs/>
                <w:color w:val="auto"/>
                <w:sz w:val="22"/>
                <w:szCs w:val="22"/>
              </w:rPr>
              <w:t>1</w:t>
            </w:r>
          </w:p>
        </w:tc>
        <w:tc>
          <w:tcPr>
            <w:tcW w:w="1275" w:type="dxa"/>
            <w:tcMar>
              <w:top w:w="85" w:type="dxa"/>
              <w:left w:w="57" w:type="dxa"/>
              <w:bottom w:w="85" w:type="dxa"/>
              <w:right w:w="57" w:type="dxa"/>
            </w:tcMar>
            <w:vAlign w:val="center"/>
          </w:tcPr>
          <w:p w14:paraId="29372660">
            <w:pPr>
              <w:adjustRightInd w:val="0"/>
              <w:snapToGrid w:val="0"/>
              <w:jc w:val="center"/>
              <w:rPr>
                <w:bCs/>
                <w:color w:val="auto"/>
                <w:sz w:val="22"/>
                <w:szCs w:val="22"/>
              </w:rPr>
            </w:pPr>
            <w:r>
              <w:rPr>
                <w:rFonts w:hint="eastAsia"/>
                <w:bCs/>
                <w:color w:val="auto"/>
                <w:sz w:val="22"/>
                <w:szCs w:val="22"/>
              </w:rPr>
              <w:t>自动化学院</w:t>
            </w:r>
          </w:p>
        </w:tc>
        <w:tc>
          <w:tcPr>
            <w:tcW w:w="709" w:type="dxa"/>
            <w:tcMar>
              <w:top w:w="85" w:type="dxa"/>
              <w:left w:w="57" w:type="dxa"/>
              <w:bottom w:w="85" w:type="dxa"/>
              <w:right w:w="57" w:type="dxa"/>
            </w:tcMar>
            <w:vAlign w:val="center"/>
          </w:tcPr>
          <w:p w14:paraId="0B3848BA">
            <w:pPr>
              <w:adjustRightInd w:val="0"/>
              <w:snapToGrid w:val="0"/>
              <w:jc w:val="center"/>
              <w:rPr>
                <w:bCs/>
                <w:color w:val="auto"/>
                <w:sz w:val="22"/>
                <w:szCs w:val="22"/>
              </w:rPr>
            </w:pPr>
          </w:p>
        </w:tc>
      </w:tr>
      <w:tr w14:paraId="73D6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5" w:type="dxa"/>
            <w:gridSpan w:val="2"/>
            <w:vMerge w:val="continue"/>
            <w:tcMar>
              <w:top w:w="85" w:type="dxa"/>
              <w:left w:w="57" w:type="dxa"/>
              <w:bottom w:w="85" w:type="dxa"/>
              <w:right w:w="57" w:type="dxa"/>
            </w:tcMar>
            <w:vAlign w:val="center"/>
          </w:tcPr>
          <w:p w14:paraId="249EAC7F">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3487EE4E">
            <w:pPr>
              <w:widowControl/>
              <w:adjustRightInd w:val="0"/>
              <w:snapToGrid w:val="0"/>
              <w:jc w:val="center"/>
              <w:rPr>
                <w:rFonts w:hint="default"/>
                <w:color w:val="auto"/>
                <w:kern w:val="0"/>
                <w:sz w:val="22"/>
                <w:szCs w:val="22"/>
                <w:lang w:val="en-US"/>
              </w:rPr>
            </w:pPr>
            <w:r>
              <w:rPr>
                <w:rFonts w:hint="eastAsia"/>
                <w:bCs/>
                <w:color w:val="auto"/>
                <w:sz w:val="22"/>
                <w:szCs w:val="22"/>
                <w:lang w:val="en-US" w:eastAsia="zh-CN"/>
              </w:rPr>
              <w:t>40130224003</w:t>
            </w:r>
          </w:p>
        </w:tc>
        <w:tc>
          <w:tcPr>
            <w:tcW w:w="1418" w:type="dxa"/>
            <w:tcMar>
              <w:top w:w="85" w:type="dxa"/>
              <w:left w:w="57" w:type="dxa"/>
              <w:bottom w:w="85" w:type="dxa"/>
              <w:right w:w="57" w:type="dxa"/>
            </w:tcMar>
            <w:vAlign w:val="center"/>
          </w:tcPr>
          <w:p w14:paraId="280F6C6E">
            <w:pPr>
              <w:adjustRightInd w:val="0"/>
              <w:snapToGrid w:val="0"/>
              <w:jc w:val="center"/>
              <w:rPr>
                <w:bCs/>
                <w:color w:val="auto"/>
                <w:sz w:val="22"/>
                <w:szCs w:val="22"/>
              </w:rPr>
            </w:pPr>
            <w:r>
              <w:rPr>
                <w:rFonts w:hint="eastAsia"/>
                <w:bCs/>
                <w:color w:val="auto"/>
                <w:sz w:val="22"/>
                <w:szCs w:val="22"/>
              </w:rPr>
              <w:t>智能优化调度理论与应用</w:t>
            </w:r>
          </w:p>
        </w:tc>
        <w:tc>
          <w:tcPr>
            <w:tcW w:w="706" w:type="dxa"/>
            <w:tcMar>
              <w:top w:w="85" w:type="dxa"/>
              <w:left w:w="57" w:type="dxa"/>
              <w:bottom w:w="85" w:type="dxa"/>
              <w:right w:w="57" w:type="dxa"/>
            </w:tcMar>
            <w:vAlign w:val="center"/>
          </w:tcPr>
          <w:p w14:paraId="2C2E4826">
            <w:pPr>
              <w:adjustRightInd w:val="0"/>
              <w:snapToGrid w:val="0"/>
              <w:ind w:left="-105" w:leftChars="-50" w:right="-105" w:rightChars="-50"/>
              <w:jc w:val="center"/>
              <w:rPr>
                <w:bCs/>
                <w:color w:val="auto"/>
                <w:sz w:val="22"/>
                <w:szCs w:val="22"/>
              </w:rPr>
            </w:pPr>
            <w:r>
              <w:rPr>
                <w:rFonts w:hint="eastAsia"/>
                <w:bCs/>
                <w:color w:val="auto"/>
                <w:sz w:val="22"/>
                <w:szCs w:val="22"/>
              </w:rPr>
              <w:t>36</w:t>
            </w:r>
          </w:p>
        </w:tc>
        <w:tc>
          <w:tcPr>
            <w:tcW w:w="849" w:type="dxa"/>
          </w:tcPr>
          <w:p w14:paraId="29164B7F">
            <w:pPr>
              <w:adjustRightInd w:val="0"/>
              <w:snapToGrid w:val="0"/>
              <w:ind w:left="-105" w:leftChars="-50" w:right="-105" w:rightChars="-50"/>
              <w:jc w:val="center"/>
              <w:rPr>
                <w:bCs/>
                <w:color w:val="auto"/>
                <w:sz w:val="22"/>
                <w:szCs w:val="22"/>
              </w:rPr>
            </w:pPr>
          </w:p>
        </w:tc>
        <w:tc>
          <w:tcPr>
            <w:tcW w:w="569" w:type="dxa"/>
            <w:tcMar>
              <w:top w:w="85" w:type="dxa"/>
              <w:left w:w="57" w:type="dxa"/>
              <w:bottom w:w="85" w:type="dxa"/>
              <w:right w:w="57" w:type="dxa"/>
            </w:tcMar>
            <w:vAlign w:val="center"/>
          </w:tcPr>
          <w:p w14:paraId="2C081B36">
            <w:pPr>
              <w:adjustRightInd w:val="0"/>
              <w:snapToGrid w:val="0"/>
              <w:ind w:left="-105" w:leftChars="-50" w:right="-105" w:rightChars="-50"/>
              <w:jc w:val="center"/>
              <w:rPr>
                <w:bCs/>
                <w:color w:val="auto"/>
                <w:sz w:val="22"/>
                <w:szCs w:val="22"/>
              </w:rPr>
            </w:pPr>
            <w:r>
              <w:rPr>
                <w:rFonts w:hint="eastAsia"/>
                <w:bCs/>
                <w:color w:val="auto"/>
                <w:sz w:val="22"/>
                <w:szCs w:val="22"/>
              </w:rPr>
              <w:t>2</w:t>
            </w:r>
          </w:p>
        </w:tc>
        <w:tc>
          <w:tcPr>
            <w:tcW w:w="710" w:type="dxa"/>
            <w:tcMar>
              <w:top w:w="85" w:type="dxa"/>
              <w:left w:w="57" w:type="dxa"/>
              <w:bottom w:w="85" w:type="dxa"/>
              <w:right w:w="57" w:type="dxa"/>
            </w:tcMar>
            <w:vAlign w:val="center"/>
          </w:tcPr>
          <w:p w14:paraId="23B07A58">
            <w:pPr>
              <w:adjustRightInd w:val="0"/>
              <w:snapToGrid w:val="0"/>
              <w:ind w:left="-105" w:leftChars="-50" w:right="-105" w:rightChars="-50"/>
              <w:jc w:val="center"/>
              <w:rPr>
                <w:bCs/>
                <w:color w:val="auto"/>
                <w:sz w:val="22"/>
                <w:szCs w:val="22"/>
              </w:rPr>
            </w:pPr>
            <w:r>
              <w:rPr>
                <w:rFonts w:hint="eastAsia"/>
                <w:bCs/>
                <w:color w:val="auto"/>
                <w:sz w:val="22"/>
                <w:szCs w:val="22"/>
              </w:rPr>
              <w:t>1</w:t>
            </w:r>
          </w:p>
        </w:tc>
        <w:tc>
          <w:tcPr>
            <w:tcW w:w="1275" w:type="dxa"/>
            <w:tcMar>
              <w:top w:w="85" w:type="dxa"/>
              <w:left w:w="57" w:type="dxa"/>
              <w:bottom w:w="85" w:type="dxa"/>
              <w:right w:w="57" w:type="dxa"/>
            </w:tcMar>
            <w:vAlign w:val="center"/>
          </w:tcPr>
          <w:p w14:paraId="65AF58BF">
            <w:pPr>
              <w:adjustRightInd w:val="0"/>
              <w:snapToGrid w:val="0"/>
              <w:jc w:val="center"/>
              <w:rPr>
                <w:bCs/>
                <w:color w:val="auto"/>
                <w:sz w:val="22"/>
                <w:szCs w:val="22"/>
              </w:rPr>
            </w:pPr>
            <w:r>
              <w:rPr>
                <w:rFonts w:hint="eastAsia"/>
                <w:bCs/>
                <w:color w:val="auto"/>
                <w:sz w:val="22"/>
                <w:szCs w:val="22"/>
              </w:rPr>
              <w:t>自动化学院</w:t>
            </w:r>
          </w:p>
        </w:tc>
        <w:tc>
          <w:tcPr>
            <w:tcW w:w="709" w:type="dxa"/>
            <w:tcMar>
              <w:top w:w="85" w:type="dxa"/>
              <w:left w:w="57" w:type="dxa"/>
              <w:bottom w:w="85" w:type="dxa"/>
              <w:right w:w="57" w:type="dxa"/>
            </w:tcMar>
            <w:vAlign w:val="center"/>
          </w:tcPr>
          <w:p w14:paraId="7305B3A1">
            <w:pPr>
              <w:adjustRightInd w:val="0"/>
              <w:snapToGrid w:val="0"/>
              <w:jc w:val="center"/>
              <w:rPr>
                <w:bCs/>
                <w:color w:val="auto"/>
                <w:sz w:val="22"/>
                <w:szCs w:val="22"/>
              </w:rPr>
            </w:pPr>
          </w:p>
        </w:tc>
      </w:tr>
      <w:tr w14:paraId="1BC2C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5" w:type="dxa"/>
            <w:gridSpan w:val="2"/>
            <w:vMerge w:val="continue"/>
            <w:tcMar>
              <w:top w:w="85" w:type="dxa"/>
              <w:left w:w="57" w:type="dxa"/>
              <w:bottom w:w="85" w:type="dxa"/>
              <w:right w:w="57" w:type="dxa"/>
            </w:tcMar>
            <w:vAlign w:val="center"/>
          </w:tcPr>
          <w:p w14:paraId="5B98593B">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146CB2B4">
            <w:pPr>
              <w:adjustRightInd w:val="0"/>
              <w:snapToGrid w:val="0"/>
              <w:jc w:val="center"/>
              <w:rPr>
                <w:rFonts w:hint="default"/>
                <w:bCs/>
                <w:color w:val="auto"/>
                <w:sz w:val="22"/>
                <w:szCs w:val="22"/>
                <w:lang w:val="en-US"/>
              </w:rPr>
            </w:pPr>
            <w:r>
              <w:rPr>
                <w:rFonts w:hint="eastAsia"/>
                <w:bCs/>
                <w:color w:val="auto"/>
                <w:sz w:val="22"/>
                <w:szCs w:val="22"/>
                <w:lang w:val="en-US" w:eastAsia="zh-CN"/>
              </w:rPr>
              <w:t>40130224004</w:t>
            </w:r>
          </w:p>
        </w:tc>
        <w:tc>
          <w:tcPr>
            <w:tcW w:w="1418" w:type="dxa"/>
            <w:tcMar>
              <w:top w:w="85" w:type="dxa"/>
              <w:left w:w="57" w:type="dxa"/>
              <w:bottom w:w="85" w:type="dxa"/>
              <w:right w:w="57" w:type="dxa"/>
            </w:tcMar>
            <w:vAlign w:val="center"/>
          </w:tcPr>
          <w:p w14:paraId="4747FA25">
            <w:pPr>
              <w:adjustRightInd w:val="0"/>
              <w:snapToGrid w:val="0"/>
              <w:jc w:val="center"/>
              <w:rPr>
                <w:bCs/>
                <w:color w:val="auto"/>
                <w:sz w:val="22"/>
                <w:szCs w:val="22"/>
              </w:rPr>
            </w:pPr>
            <w:r>
              <w:rPr>
                <w:rFonts w:hint="eastAsia"/>
                <w:bCs/>
                <w:color w:val="auto"/>
                <w:sz w:val="22"/>
                <w:szCs w:val="22"/>
              </w:rPr>
              <w:t>线性系统理论</w:t>
            </w:r>
          </w:p>
        </w:tc>
        <w:tc>
          <w:tcPr>
            <w:tcW w:w="706" w:type="dxa"/>
            <w:tcMar>
              <w:top w:w="85" w:type="dxa"/>
              <w:left w:w="57" w:type="dxa"/>
              <w:bottom w:w="85" w:type="dxa"/>
              <w:right w:w="57" w:type="dxa"/>
            </w:tcMar>
            <w:vAlign w:val="center"/>
          </w:tcPr>
          <w:p w14:paraId="263B9424">
            <w:pPr>
              <w:adjustRightInd w:val="0"/>
              <w:snapToGrid w:val="0"/>
              <w:ind w:left="-105" w:leftChars="-50" w:right="-105" w:rightChars="-50"/>
              <w:jc w:val="center"/>
              <w:rPr>
                <w:bCs/>
                <w:color w:val="auto"/>
                <w:sz w:val="22"/>
                <w:szCs w:val="22"/>
              </w:rPr>
            </w:pPr>
            <w:r>
              <w:rPr>
                <w:rFonts w:hint="eastAsia"/>
                <w:bCs/>
                <w:color w:val="auto"/>
                <w:sz w:val="22"/>
                <w:szCs w:val="22"/>
              </w:rPr>
              <w:t>36</w:t>
            </w:r>
          </w:p>
        </w:tc>
        <w:tc>
          <w:tcPr>
            <w:tcW w:w="849" w:type="dxa"/>
          </w:tcPr>
          <w:p w14:paraId="6EE94E40">
            <w:pPr>
              <w:adjustRightInd w:val="0"/>
              <w:snapToGrid w:val="0"/>
              <w:ind w:left="-105" w:leftChars="-50" w:right="-105" w:rightChars="-50"/>
              <w:jc w:val="center"/>
              <w:rPr>
                <w:bCs/>
                <w:color w:val="auto"/>
                <w:sz w:val="22"/>
                <w:szCs w:val="22"/>
              </w:rPr>
            </w:pPr>
          </w:p>
        </w:tc>
        <w:tc>
          <w:tcPr>
            <w:tcW w:w="569" w:type="dxa"/>
            <w:tcMar>
              <w:top w:w="85" w:type="dxa"/>
              <w:left w:w="57" w:type="dxa"/>
              <w:bottom w:w="85" w:type="dxa"/>
              <w:right w:w="57" w:type="dxa"/>
            </w:tcMar>
            <w:vAlign w:val="center"/>
          </w:tcPr>
          <w:p w14:paraId="527211D3">
            <w:pPr>
              <w:adjustRightInd w:val="0"/>
              <w:snapToGrid w:val="0"/>
              <w:ind w:left="-105" w:leftChars="-50" w:right="-105" w:rightChars="-50"/>
              <w:jc w:val="center"/>
              <w:rPr>
                <w:bCs/>
                <w:color w:val="auto"/>
                <w:sz w:val="22"/>
                <w:szCs w:val="22"/>
              </w:rPr>
            </w:pPr>
            <w:r>
              <w:rPr>
                <w:rFonts w:hint="eastAsia"/>
                <w:bCs/>
                <w:color w:val="auto"/>
                <w:sz w:val="22"/>
                <w:szCs w:val="22"/>
              </w:rPr>
              <w:t>2</w:t>
            </w:r>
          </w:p>
        </w:tc>
        <w:tc>
          <w:tcPr>
            <w:tcW w:w="710" w:type="dxa"/>
            <w:tcMar>
              <w:top w:w="85" w:type="dxa"/>
              <w:left w:w="57" w:type="dxa"/>
              <w:bottom w:w="85" w:type="dxa"/>
              <w:right w:w="57" w:type="dxa"/>
            </w:tcMar>
            <w:vAlign w:val="center"/>
          </w:tcPr>
          <w:p w14:paraId="73B641CB">
            <w:pPr>
              <w:adjustRightInd w:val="0"/>
              <w:snapToGrid w:val="0"/>
              <w:ind w:left="-105" w:leftChars="-50" w:right="-105" w:rightChars="-50"/>
              <w:jc w:val="center"/>
              <w:rPr>
                <w:bCs/>
                <w:color w:val="auto"/>
                <w:sz w:val="22"/>
                <w:szCs w:val="22"/>
              </w:rPr>
            </w:pPr>
            <w:r>
              <w:rPr>
                <w:rFonts w:hint="eastAsia"/>
                <w:bCs/>
                <w:color w:val="auto"/>
                <w:sz w:val="22"/>
                <w:szCs w:val="22"/>
              </w:rPr>
              <w:t>1</w:t>
            </w:r>
          </w:p>
        </w:tc>
        <w:tc>
          <w:tcPr>
            <w:tcW w:w="1275" w:type="dxa"/>
            <w:tcMar>
              <w:top w:w="85" w:type="dxa"/>
              <w:left w:w="57" w:type="dxa"/>
              <w:bottom w:w="85" w:type="dxa"/>
              <w:right w:w="57" w:type="dxa"/>
            </w:tcMar>
            <w:vAlign w:val="center"/>
          </w:tcPr>
          <w:p w14:paraId="384ABC34">
            <w:pPr>
              <w:adjustRightInd w:val="0"/>
              <w:snapToGrid w:val="0"/>
              <w:jc w:val="center"/>
              <w:rPr>
                <w:bCs/>
                <w:color w:val="auto"/>
                <w:sz w:val="22"/>
                <w:szCs w:val="22"/>
              </w:rPr>
            </w:pPr>
            <w:r>
              <w:rPr>
                <w:rFonts w:hint="eastAsia"/>
                <w:bCs/>
                <w:color w:val="auto"/>
                <w:sz w:val="22"/>
                <w:szCs w:val="22"/>
              </w:rPr>
              <w:t>自动化学院</w:t>
            </w:r>
          </w:p>
        </w:tc>
        <w:tc>
          <w:tcPr>
            <w:tcW w:w="709" w:type="dxa"/>
            <w:tcMar>
              <w:top w:w="85" w:type="dxa"/>
              <w:left w:w="57" w:type="dxa"/>
              <w:bottom w:w="85" w:type="dxa"/>
              <w:right w:w="57" w:type="dxa"/>
            </w:tcMar>
            <w:vAlign w:val="center"/>
          </w:tcPr>
          <w:p w14:paraId="4DC7C602">
            <w:pPr>
              <w:adjustRightInd w:val="0"/>
              <w:snapToGrid w:val="0"/>
              <w:jc w:val="center"/>
              <w:rPr>
                <w:bCs/>
                <w:color w:val="auto"/>
                <w:sz w:val="22"/>
                <w:szCs w:val="22"/>
              </w:rPr>
            </w:pPr>
          </w:p>
        </w:tc>
      </w:tr>
      <w:tr w14:paraId="0F54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5" w:type="dxa"/>
            <w:gridSpan w:val="2"/>
            <w:vMerge w:val="continue"/>
            <w:tcMar>
              <w:top w:w="85" w:type="dxa"/>
              <w:left w:w="57" w:type="dxa"/>
              <w:bottom w:w="85" w:type="dxa"/>
              <w:right w:w="57" w:type="dxa"/>
            </w:tcMar>
            <w:vAlign w:val="center"/>
          </w:tcPr>
          <w:p w14:paraId="0E84485A">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1360B387">
            <w:pPr>
              <w:adjustRightInd w:val="0"/>
              <w:snapToGrid w:val="0"/>
              <w:jc w:val="center"/>
              <w:rPr>
                <w:rFonts w:hint="default"/>
                <w:bCs/>
                <w:color w:val="auto"/>
                <w:sz w:val="22"/>
                <w:szCs w:val="22"/>
                <w:lang w:val="en-US"/>
              </w:rPr>
            </w:pPr>
            <w:r>
              <w:rPr>
                <w:rFonts w:hint="eastAsia"/>
                <w:bCs/>
                <w:color w:val="auto"/>
                <w:sz w:val="22"/>
                <w:szCs w:val="22"/>
                <w:lang w:val="en-US" w:eastAsia="zh-CN"/>
              </w:rPr>
              <w:t>40130224005</w:t>
            </w:r>
          </w:p>
        </w:tc>
        <w:tc>
          <w:tcPr>
            <w:tcW w:w="1418" w:type="dxa"/>
            <w:tcMar>
              <w:top w:w="85" w:type="dxa"/>
              <w:left w:w="57" w:type="dxa"/>
              <w:bottom w:w="85" w:type="dxa"/>
              <w:right w:w="57" w:type="dxa"/>
            </w:tcMar>
            <w:vAlign w:val="center"/>
          </w:tcPr>
          <w:p w14:paraId="19C8702B">
            <w:pPr>
              <w:adjustRightInd w:val="0"/>
              <w:snapToGrid w:val="0"/>
              <w:jc w:val="center"/>
              <w:rPr>
                <w:bCs/>
                <w:color w:val="auto"/>
                <w:sz w:val="22"/>
                <w:szCs w:val="22"/>
              </w:rPr>
            </w:pPr>
            <w:r>
              <w:rPr>
                <w:rFonts w:hint="eastAsia"/>
                <w:bCs/>
                <w:color w:val="auto"/>
                <w:sz w:val="22"/>
                <w:szCs w:val="22"/>
              </w:rPr>
              <w:t>智能控制理论与技术</w:t>
            </w:r>
          </w:p>
        </w:tc>
        <w:tc>
          <w:tcPr>
            <w:tcW w:w="706" w:type="dxa"/>
            <w:tcMar>
              <w:top w:w="85" w:type="dxa"/>
              <w:left w:w="57" w:type="dxa"/>
              <w:bottom w:w="85" w:type="dxa"/>
              <w:right w:w="57" w:type="dxa"/>
            </w:tcMar>
            <w:vAlign w:val="center"/>
          </w:tcPr>
          <w:p w14:paraId="4AC72F02">
            <w:pPr>
              <w:adjustRightInd w:val="0"/>
              <w:snapToGrid w:val="0"/>
              <w:ind w:left="-105" w:leftChars="-50" w:right="-105" w:rightChars="-50"/>
              <w:jc w:val="center"/>
              <w:rPr>
                <w:bCs/>
                <w:color w:val="auto"/>
                <w:sz w:val="22"/>
                <w:szCs w:val="22"/>
              </w:rPr>
            </w:pPr>
            <w:r>
              <w:rPr>
                <w:rFonts w:hint="eastAsia"/>
                <w:bCs/>
                <w:color w:val="auto"/>
                <w:sz w:val="22"/>
                <w:szCs w:val="22"/>
              </w:rPr>
              <w:t>36</w:t>
            </w:r>
          </w:p>
        </w:tc>
        <w:tc>
          <w:tcPr>
            <w:tcW w:w="849" w:type="dxa"/>
          </w:tcPr>
          <w:p w14:paraId="247D6553">
            <w:pPr>
              <w:adjustRightInd w:val="0"/>
              <w:snapToGrid w:val="0"/>
              <w:ind w:left="-105" w:leftChars="-50" w:right="-105" w:rightChars="-50"/>
              <w:jc w:val="center"/>
              <w:rPr>
                <w:bCs/>
                <w:color w:val="auto"/>
                <w:sz w:val="22"/>
                <w:szCs w:val="22"/>
              </w:rPr>
            </w:pPr>
          </w:p>
        </w:tc>
        <w:tc>
          <w:tcPr>
            <w:tcW w:w="569" w:type="dxa"/>
            <w:tcMar>
              <w:top w:w="85" w:type="dxa"/>
              <w:left w:w="57" w:type="dxa"/>
              <w:bottom w:w="85" w:type="dxa"/>
              <w:right w:w="57" w:type="dxa"/>
            </w:tcMar>
            <w:vAlign w:val="center"/>
          </w:tcPr>
          <w:p w14:paraId="3E1A6690">
            <w:pPr>
              <w:adjustRightInd w:val="0"/>
              <w:snapToGrid w:val="0"/>
              <w:ind w:left="-105" w:leftChars="-50" w:right="-105" w:rightChars="-50"/>
              <w:jc w:val="center"/>
              <w:rPr>
                <w:bCs/>
                <w:color w:val="auto"/>
                <w:sz w:val="22"/>
                <w:szCs w:val="22"/>
              </w:rPr>
            </w:pPr>
            <w:r>
              <w:rPr>
                <w:rFonts w:hint="eastAsia"/>
                <w:bCs/>
                <w:color w:val="auto"/>
                <w:sz w:val="22"/>
                <w:szCs w:val="22"/>
              </w:rPr>
              <w:t>2</w:t>
            </w:r>
          </w:p>
        </w:tc>
        <w:tc>
          <w:tcPr>
            <w:tcW w:w="710" w:type="dxa"/>
            <w:tcMar>
              <w:top w:w="85" w:type="dxa"/>
              <w:left w:w="57" w:type="dxa"/>
              <w:bottom w:w="85" w:type="dxa"/>
              <w:right w:w="57" w:type="dxa"/>
            </w:tcMar>
            <w:vAlign w:val="center"/>
          </w:tcPr>
          <w:p w14:paraId="428FA3FE">
            <w:pPr>
              <w:adjustRightInd w:val="0"/>
              <w:snapToGrid w:val="0"/>
              <w:ind w:left="-105" w:leftChars="-50" w:right="-105" w:rightChars="-50"/>
              <w:jc w:val="center"/>
              <w:rPr>
                <w:bCs/>
                <w:color w:val="auto"/>
                <w:sz w:val="22"/>
                <w:szCs w:val="22"/>
              </w:rPr>
            </w:pPr>
            <w:r>
              <w:rPr>
                <w:rFonts w:hint="eastAsia"/>
                <w:bCs/>
                <w:color w:val="auto"/>
                <w:sz w:val="22"/>
                <w:szCs w:val="22"/>
              </w:rPr>
              <w:t>1</w:t>
            </w:r>
          </w:p>
        </w:tc>
        <w:tc>
          <w:tcPr>
            <w:tcW w:w="1275" w:type="dxa"/>
            <w:tcMar>
              <w:top w:w="85" w:type="dxa"/>
              <w:left w:w="57" w:type="dxa"/>
              <w:bottom w:w="85" w:type="dxa"/>
              <w:right w:w="57" w:type="dxa"/>
            </w:tcMar>
            <w:vAlign w:val="center"/>
          </w:tcPr>
          <w:p w14:paraId="2F8F969C">
            <w:pPr>
              <w:adjustRightInd w:val="0"/>
              <w:snapToGrid w:val="0"/>
              <w:jc w:val="center"/>
              <w:rPr>
                <w:bCs/>
                <w:color w:val="auto"/>
                <w:sz w:val="22"/>
                <w:szCs w:val="22"/>
              </w:rPr>
            </w:pPr>
            <w:r>
              <w:rPr>
                <w:rFonts w:hint="eastAsia"/>
                <w:bCs/>
                <w:color w:val="auto"/>
                <w:sz w:val="22"/>
                <w:szCs w:val="22"/>
              </w:rPr>
              <w:t>自动化学院</w:t>
            </w:r>
          </w:p>
        </w:tc>
        <w:tc>
          <w:tcPr>
            <w:tcW w:w="709" w:type="dxa"/>
            <w:tcMar>
              <w:top w:w="85" w:type="dxa"/>
              <w:left w:w="57" w:type="dxa"/>
              <w:bottom w:w="85" w:type="dxa"/>
              <w:right w:w="57" w:type="dxa"/>
            </w:tcMar>
            <w:vAlign w:val="center"/>
          </w:tcPr>
          <w:p w14:paraId="7FC35E07">
            <w:pPr>
              <w:adjustRightInd w:val="0"/>
              <w:snapToGrid w:val="0"/>
              <w:jc w:val="center"/>
              <w:rPr>
                <w:bCs/>
                <w:color w:val="auto"/>
                <w:sz w:val="22"/>
                <w:szCs w:val="22"/>
              </w:rPr>
            </w:pPr>
          </w:p>
        </w:tc>
      </w:tr>
      <w:tr w14:paraId="435A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5" w:type="dxa"/>
            <w:gridSpan w:val="2"/>
            <w:vMerge w:val="continue"/>
            <w:tcMar>
              <w:top w:w="85" w:type="dxa"/>
              <w:left w:w="57" w:type="dxa"/>
              <w:bottom w:w="85" w:type="dxa"/>
              <w:right w:w="57" w:type="dxa"/>
            </w:tcMar>
            <w:vAlign w:val="center"/>
          </w:tcPr>
          <w:p w14:paraId="294D41A8">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40EA4B8D">
            <w:pPr>
              <w:adjustRightInd w:val="0"/>
              <w:snapToGrid w:val="0"/>
              <w:jc w:val="center"/>
              <w:rPr>
                <w:rFonts w:hint="default"/>
                <w:bCs/>
                <w:color w:val="auto"/>
                <w:sz w:val="22"/>
                <w:szCs w:val="22"/>
                <w:lang w:val="en-US"/>
              </w:rPr>
            </w:pPr>
            <w:r>
              <w:rPr>
                <w:rFonts w:hint="eastAsia"/>
                <w:bCs/>
                <w:color w:val="auto"/>
                <w:sz w:val="22"/>
                <w:szCs w:val="22"/>
                <w:lang w:val="en-US" w:eastAsia="zh-CN"/>
              </w:rPr>
              <w:t>40130224006</w:t>
            </w:r>
          </w:p>
        </w:tc>
        <w:tc>
          <w:tcPr>
            <w:tcW w:w="1418" w:type="dxa"/>
            <w:tcMar>
              <w:top w:w="85" w:type="dxa"/>
              <w:left w:w="57" w:type="dxa"/>
              <w:bottom w:w="85" w:type="dxa"/>
              <w:right w:w="57" w:type="dxa"/>
            </w:tcMar>
            <w:vAlign w:val="center"/>
          </w:tcPr>
          <w:p w14:paraId="2262B462">
            <w:pPr>
              <w:adjustRightInd w:val="0"/>
              <w:snapToGrid w:val="0"/>
              <w:jc w:val="center"/>
              <w:rPr>
                <w:bCs/>
                <w:color w:val="auto"/>
                <w:sz w:val="22"/>
                <w:szCs w:val="22"/>
              </w:rPr>
            </w:pPr>
            <w:r>
              <w:rPr>
                <w:rFonts w:hint="eastAsia"/>
                <w:bCs/>
                <w:color w:val="auto"/>
                <w:sz w:val="22"/>
                <w:szCs w:val="22"/>
              </w:rPr>
              <w:t>现代检测理论与技术</w:t>
            </w:r>
          </w:p>
        </w:tc>
        <w:tc>
          <w:tcPr>
            <w:tcW w:w="706" w:type="dxa"/>
            <w:tcMar>
              <w:top w:w="85" w:type="dxa"/>
              <w:left w:w="57" w:type="dxa"/>
              <w:bottom w:w="85" w:type="dxa"/>
              <w:right w:w="57" w:type="dxa"/>
            </w:tcMar>
            <w:vAlign w:val="center"/>
          </w:tcPr>
          <w:p w14:paraId="2994FEEE">
            <w:pPr>
              <w:adjustRightInd w:val="0"/>
              <w:snapToGrid w:val="0"/>
              <w:ind w:left="-105" w:leftChars="-50" w:right="-105" w:rightChars="-50"/>
              <w:jc w:val="center"/>
              <w:rPr>
                <w:bCs/>
                <w:color w:val="auto"/>
                <w:sz w:val="22"/>
                <w:szCs w:val="22"/>
              </w:rPr>
            </w:pPr>
            <w:r>
              <w:rPr>
                <w:rFonts w:hint="eastAsia"/>
                <w:bCs/>
                <w:color w:val="auto"/>
                <w:sz w:val="22"/>
                <w:szCs w:val="22"/>
              </w:rPr>
              <w:t>36</w:t>
            </w:r>
          </w:p>
        </w:tc>
        <w:tc>
          <w:tcPr>
            <w:tcW w:w="849" w:type="dxa"/>
          </w:tcPr>
          <w:p w14:paraId="7068C55B">
            <w:pPr>
              <w:adjustRightInd w:val="0"/>
              <w:snapToGrid w:val="0"/>
              <w:ind w:left="-105" w:leftChars="-50" w:right="-105" w:rightChars="-50"/>
              <w:jc w:val="center"/>
              <w:rPr>
                <w:bCs/>
                <w:color w:val="auto"/>
                <w:sz w:val="22"/>
                <w:szCs w:val="22"/>
              </w:rPr>
            </w:pPr>
          </w:p>
        </w:tc>
        <w:tc>
          <w:tcPr>
            <w:tcW w:w="569" w:type="dxa"/>
            <w:tcMar>
              <w:top w:w="85" w:type="dxa"/>
              <w:left w:w="57" w:type="dxa"/>
              <w:bottom w:w="85" w:type="dxa"/>
              <w:right w:w="57" w:type="dxa"/>
            </w:tcMar>
            <w:vAlign w:val="center"/>
          </w:tcPr>
          <w:p w14:paraId="082EA0F6">
            <w:pPr>
              <w:adjustRightInd w:val="0"/>
              <w:snapToGrid w:val="0"/>
              <w:ind w:left="-105" w:leftChars="-50" w:right="-105" w:rightChars="-50"/>
              <w:jc w:val="center"/>
              <w:rPr>
                <w:bCs/>
                <w:color w:val="auto"/>
                <w:sz w:val="22"/>
                <w:szCs w:val="22"/>
              </w:rPr>
            </w:pPr>
            <w:r>
              <w:rPr>
                <w:rFonts w:hint="eastAsia"/>
                <w:bCs/>
                <w:color w:val="auto"/>
                <w:sz w:val="22"/>
                <w:szCs w:val="22"/>
              </w:rPr>
              <w:t>2</w:t>
            </w:r>
          </w:p>
        </w:tc>
        <w:tc>
          <w:tcPr>
            <w:tcW w:w="710" w:type="dxa"/>
            <w:tcMar>
              <w:top w:w="85" w:type="dxa"/>
              <w:left w:w="57" w:type="dxa"/>
              <w:bottom w:w="85" w:type="dxa"/>
              <w:right w:w="57" w:type="dxa"/>
            </w:tcMar>
            <w:vAlign w:val="center"/>
          </w:tcPr>
          <w:p w14:paraId="550E3C3B">
            <w:pPr>
              <w:adjustRightInd w:val="0"/>
              <w:snapToGrid w:val="0"/>
              <w:ind w:left="-105" w:leftChars="-50" w:right="-105" w:rightChars="-50"/>
              <w:jc w:val="center"/>
              <w:rPr>
                <w:bCs/>
                <w:color w:val="auto"/>
                <w:sz w:val="22"/>
                <w:szCs w:val="22"/>
              </w:rPr>
            </w:pPr>
            <w:r>
              <w:rPr>
                <w:rFonts w:hint="eastAsia"/>
                <w:bCs/>
                <w:color w:val="auto"/>
                <w:sz w:val="22"/>
                <w:szCs w:val="22"/>
              </w:rPr>
              <w:t>2</w:t>
            </w:r>
          </w:p>
        </w:tc>
        <w:tc>
          <w:tcPr>
            <w:tcW w:w="1275" w:type="dxa"/>
            <w:tcMar>
              <w:top w:w="85" w:type="dxa"/>
              <w:left w:w="57" w:type="dxa"/>
              <w:bottom w:w="85" w:type="dxa"/>
              <w:right w:w="57" w:type="dxa"/>
            </w:tcMar>
            <w:vAlign w:val="center"/>
          </w:tcPr>
          <w:p w14:paraId="5509C3ED">
            <w:pPr>
              <w:adjustRightInd w:val="0"/>
              <w:snapToGrid w:val="0"/>
              <w:jc w:val="center"/>
              <w:rPr>
                <w:bCs/>
                <w:color w:val="auto"/>
                <w:sz w:val="22"/>
                <w:szCs w:val="22"/>
              </w:rPr>
            </w:pPr>
            <w:r>
              <w:rPr>
                <w:rFonts w:hint="eastAsia"/>
                <w:bCs/>
                <w:color w:val="auto"/>
                <w:sz w:val="22"/>
                <w:szCs w:val="22"/>
              </w:rPr>
              <w:t>自动化学院</w:t>
            </w:r>
          </w:p>
        </w:tc>
        <w:tc>
          <w:tcPr>
            <w:tcW w:w="709" w:type="dxa"/>
            <w:tcMar>
              <w:top w:w="85" w:type="dxa"/>
              <w:left w:w="57" w:type="dxa"/>
              <w:bottom w:w="85" w:type="dxa"/>
              <w:right w:w="57" w:type="dxa"/>
            </w:tcMar>
            <w:vAlign w:val="center"/>
          </w:tcPr>
          <w:p w14:paraId="1AD3D3B2">
            <w:pPr>
              <w:adjustRightInd w:val="0"/>
              <w:snapToGrid w:val="0"/>
              <w:jc w:val="center"/>
              <w:rPr>
                <w:bCs/>
                <w:color w:val="auto"/>
                <w:sz w:val="22"/>
                <w:szCs w:val="22"/>
              </w:rPr>
            </w:pPr>
          </w:p>
        </w:tc>
      </w:tr>
      <w:tr w14:paraId="0A9C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5" w:type="dxa"/>
            <w:gridSpan w:val="2"/>
            <w:vMerge w:val="continue"/>
            <w:tcMar>
              <w:top w:w="85" w:type="dxa"/>
              <w:left w:w="57" w:type="dxa"/>
              <w:bottom w:w="85" w:type="dxa"/>
              <w:right w:w="57" w:type="dxa"/>
            </w:tcMar>
            <w:vAlign w:val="center"/>
          </w:tcPr>
          <w:p w14:paraId="144EB968">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158CB27C">
            <w:pPr>
              <w:widowControl/>
              <w:adjustRightInd w:val="0"/>
              <w:snapToGrid w:val="0"/>
              <w:jc w:val="center"/>
              <w:rPr>
                <w:rFonts w:hint="default"/>
                <w:color w:val="auto"/>
                <w:kern w:val="0"/>
                <w:sz w:val="22"/>
                <w:szCs w:val="22"/>
                <w:lang w:val="en-US"/>
              </w:rPr>
            </w:pPr>
            <w:r>
              <w:rPr>
                <w:rFonts w:hint="eastAsia"/>
                <w:bCs/>
                <w:color w:val="auto"/>
                <w:sz w:val="22"/>
                <w:szCs w:val="22"/>
                <w:lang w:val="en-US" w:eastAsia="zh-CN"/>
              </w:rPr>
              <w:t>40130224007</w:t>
            </w:r>
          </w:p>
        </w:tc>
        <w:tc>
          <w:tcPr>
            <w:tcW w:w="1418" w:type="dxa"/>
            <w:tcMar>
              <w:top w:w="85" w:type="dxa"/>
              <w:left w:w="57" w:type="dxa"/>
              <w:bottom w:w="85" w:type="dxa"/>
              <w:right w:w="57" w:type="dxa"/>
            </w:tcMar>
            <w:vAlign w:val="center"/>
          </w:tcPr>
          <w:p w14:paraId="2C8DFE34">
            <w:pPr>
              <w:adjustRightInd w:val="0"/>
              <w:snapToGrid w:val="0"/>
              <w:jc w:val="center"/>
              <w:rPr>
                <w:bCs/>
                <w:color w:val="auto"/>
                <w:sz w:val="22"/>
                <w:szCs w:val="22"/>
              </w:rPr>
            </w:pPr>
            <w:r>
              <w:rPr>
                <w:rFonts w:hint="eastAsia"/>
                <w:bCs/>
                <w:color w:val="auto"/>
                <w:sz w:val="22"/>
                <w:szCs w:val="22"/>
              </w:rPr>
              <w:t>机器人学与智能系统</w:t>
            </w:r>
          </w:p>
        </w:tc>
        <w:tc>
          <w:tcPr>
            <w:tcW w:w="706" w:type="dxa"/>
            <w:tcMar>
              <w:top w:w="85" w:type="dxa"/>
              <w:left w:w="57" w:type="dxa"/>
              <w:bottom w:w="85" w:type="dxa"/>
              <w:right w:w="57" w:type="dxa"/>
            </w:tcMar>
            <w:vAlign w:val="center"/>
          </w:tcPr>
          <w:p w14:paraId="682E4BA9">
            <w:pPr>
              <w:adjustRightInd w:val="0"/>
              <w:snapToGrid w:val="0"/>
              <w:ind w:left="-105" w:leftChars="-50" w:right="-105" w:rightChars="-50"/>
              <w:jc w:val="center"/>
              <w:rPr>
                <w:bCs/>
                <w:color w:val="auto"/>
                <w:sz w:val="22"/>
                <w:szCs w:val="22"/>
              </w:rPr>
            </w:pPr>
            <w:r>
              <w:rPr>
                <w:rFonts w:hint="eastAsia"/>
                <w:bCs/>
                <w:color w:val="auto"/>
                <w:sz w:val="22"/>
                <w:szCs w:val="22"/>
              </w:rPr>
              <w:t>36</w:t>
            </w:r>
          </w:p>
        </w:tc>
        <w:tc>
          <w:tcPr>
            <w:tcW w:w="849" w:type="dxa"/>
          </w:tcPr>
          <w:p w14:paraId="390CA6D4">
            <w:pPr>
              <w:adjustRightInd w:val="0"/>
              <w:snapToGrid w:val="0"/>
              <w:ind w:left="-105" w:leftChars="-50" w:right="-105" w:rightChars="-50"/>
              <w:jc w:val="center"/>
              <w:rPr>
                <w:bCs/>
                <w:color w:val="auto"/>
                <w:sz w:val="22"/>
                <w:szCs w:val="22"/>
              </w:rPr>
            </w:pPr>
          </w:p>
        </w:tc>
        <w:tc>
          <w:tcPr>
            <w:tcW w:w="569" w:type="dxa"/>
            <w:tcMar>
              <w:top w:w="85" w:type="dxa"/>
              <w:left w:w="57" w:type="dxa"/>
              <w:bottom w:w="85" w:type="dxa"/>
              <w:right w:w="57" w:type="dxa"/>
            </w:tcMar>
            <w:vAlign w:val="center"/>
          </w:tcPr>
          <w:p w14:paraId="2D5FDBF7">
            <w:pPr>
              <w:adjustRightInd w:val="0"/>
              <w:snapToGrid w:val="0"/>
              <w:ind w:left="-105" w:leftChars="-50" w:right="-105" w:rightChars="-50"/>
              <w:jc w:val="center"/>
              <w:rPr>
                <w:bCs/>
                <w:color w:val="auto"/>
                <w:sz w:val="22"/>
                <w:szCs w:val="22"/>
              </w:rPr>
            </w:pPr>
            <w:r>
              <w:rPr>
                <w:rFonts w:hint="eastAsia"/>
                <w:bCs/>
                <w:color w:val="auto"/>
                <w:sz w:val="22"/>
                <w:szCs w:val="22"/>
              </w:rPr>
              <w:t>2</w:t>
            </w:r>
          </w:p>
        </w:tc>
        <w:tc>
          <w:tcPr>
            <w:tcW w:w="710" w:type="dxa"/>
            <w:tcMar>
              <w:top w:w="85" w:type="dxa"/>
              <w:left w:w="57" w:type="dxa"/>
              <w:bottom w:w="85" w:type="dxa"/>
              <w:right w:w="57" w:type="dxa"/>
            </w:tcMar>
            <w:vAlign w:val="center"/>
          </w:tcPr>
          <w:p w14:paraId="2B0CB2A6">
            <w:pPr>
              <w:adjustRightInd w:val="0"/>
              <w:snapToGrid w:val="0"/>
              <w:ind w:left="-105" w:leftChars="-50" w:right="-105" w:rightChars="-50"/>
              <w:jc w:val="center"/>
              <w:rPr>
                <w:bCs/>
                <w:color w:val="auto"/>
                <w:sz w:val="22"/>
                <w:szCs w:val="22"/>
              </w:rPr>
            </w:pPr>
            <w:r>
              <w:rPr>
                <w:rFonts w:hint="eastAsia"/>
                <w:bCs/>
                <w:color w:val="auto"/>
                <w:sz w:val="22"/>
                <w:szCs w:val="22"/>
              </w:rPr>
              <w:t>2</w:t>
            </w:r>
          </w:p>
        </w:tc>
        <w:tc>
          <w:tcPr>
            <w:tcW w:w="1275" w:type="dxa"/>
            <w:tcMar>
              <w:top w:w="85" w:type="dxa"/>
              <w:left w:w="57" w:type="dxa"/>
              <w:bottom w:w="85" w:type="dxa"/>
              <w:right w:w="57" w:type="dxa"/>
            </w:tcMar>
            <w:vAlign w:val="center"/>
          </w:tcPr>
          <w:p w14:paraId="0A4E103D">
            <w:pPr>
              <w:adjustRightInd w:val="0"/>
              <w:snapToGrid w:val="0"/>
              <w:jc w:val="center"/>
              <w:rPr>
                <w:bCs/>
                <w:color w:val="auto"/>
                <w:sz w:val="22"/>
                <w:szCs w:val="22"/>
              </w:rPr>
            </w:pPr>
            <w:r>
              <w:rPr>
                <w:rFonts w:hint="eastAsia"/>
                <w:bCs/>
                <w:color w:val="auto"/>
                <w:sz w:val="22"/>
                <w:szCs w:val="22"/>
              </w:rPr>
              <w:t>自动化学院</w:t>
            </w:r>
          </w:p>
        </w:tc>
        <w:tc>
          <w:tcPr>
            <w:tcW w:w="709" w:type="dxa"/>
            <w:tcMar>
              <w:top w:w="85" w:type="dxa"/>
              <w:left w:w="57" w:type="dxa"/>
              <w:bottom w:w="85" w:type="dxa"/>
              <w:right w:w="57" w:type="dxa"/>
            </w:tcMar>
            <w:vAlign w:val="center"/>
          </w:tcPr>
          <w:p w14:paraId="12314E38">
            <w:pPr>
              <w:adjustRightInd w:val="0"/>
              <w:snapToGrid w:val="0"/>
              <w:jc w:val="center"/>
              <w:rPr>
                <w:bCs/>
                <w:color w:val="auto"/>
                <w:sz w:val="22"/>
                <w:szCs w:val="22"/>
              </w:rPr>
            </w:pPr>
          </w:p>
        </w:tc>
      </w:tr>
      <w:tr w14:paraId="0905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1555" w:type="dxa"/>
            <w:gridSpan w:val="2"/>
            <w:vMerge w:val="continue"/>
            <w:tcMar>
              <w:top w:w="85" w:type="dxa"/>
              <w:left w:w="57" w:type="dxa"/>
              <w:bottom w:w="85" w:type="dxa"/>
              <w:right w:w="57" w:type="dxa"/>
            </w:tcMar>
            <w:vAlign w:val="center"/>
          </w:tcPr>
          <w:p w14:paraId="527643C1">
            <w:pPr>
              <w:adjustRightInd w:val="0"/>
              <w:snapToGrid w:val="0"/>
              <w:ind w:left="-105" w:leftChars="-50" w:right="-105" w:rightChars="-50"/>
              <w:jc w:val="center"/>
              <w:rPr>
                <w:bCs/>
                <w:color w:val="auto"/>
                <w:sz w:val="22"/>
                <w:szCs w:val="22"/>
              </w:rPr>
            </w:pPr>
          </w:p>
        </w:tc>
        <w:tc>
          <w:tcPr>
            <w:tcW w:w="1418" w:type="dxa"/>
            <w:tcMar>
              <w:top w:w="85" w:type="dxa"/>
              <w:left w:w="57" w:type="dxa"/>
              <w:bottom w:w="85" w:type="dxa"/>
              <w:right w:w="57" w:type="dxa"/>
            </w:tcMar>
            <w:vAlign w:val="center"/>
          </w:tcPr>
          <w:p w14:paraId="31152D55">
            <w:pPr>
              <w:adjustRightInd w:val="0"/>
              <w:snapToGrid w:val="0"/>
              <w:jc w:val="center"/>
              <w:rPr>
                <w:rFonts w:hint="default"/>
                <w:bCs/>
                <w:color w:val="auto"/>
                <w:sz w:val="22"/>
                <w:szCs w:val="22"/>
                <w:lang w:val="en-US"/>
              </w:rPr>
            </w:pPr>
            <w:r>
              <w:rPr>
                <w:rFonts w:hint="eastAsia"/>
                <w:bCs/>
                <w:color w:val="auto"/>
                <w:sz w:val="22"/>
                <w:szCs w:val="22"/>
                <w:lang w:val="en-US" w:eastAsia="zh-CN"/>
              </w:rPr>
              <w:t>40130224008</w:t>
            </w:r>
          </w:p>
        </w:tc>
        <w:tc>
          <w:tcPr>
            <w:tcW w:w="1418" w:type="dxa"/>
            <w:tcMar>
              <w:top w:w="85" w:type="dxa"/>
              <w:left w:w="57" w:type="dxa"/>
              <w:bottom w:w="85" w:type="dxa"/>
              <w:right w:w="57" w:type="dxa"/>
            </w:tcMar>
            <w:vAlign w:val="center"/>
          </w:tcPr>
          <w:p w14:paraId="1EA80643">
            <w:pPr>
              <w:adjustRightInd w:val="0"/>
              <w:snapToGrid w:val="0"/>
              <w:jc w:val="center"/>
              <w:rPr>
                <w:bCs/>
                <w:color w:val="auto"/>
                <w:sz w:val="22"/>
                <w:szCs w:val="22"/>
              </w:rPr>
            </w:pPr>
            <w:r>
              <w:rPr>
                <w:rFonts w:hint="eastAsia"/>
                <w:bCs/>
                <w:color w:val="auto"/>
                <w:sz w:val="22"/>
                <w:szCs w:val="22"/>
              </w:rPr>
              <w:t>人工智能理论与应用</w:t>
            </w:r>
          </w:p>
        </w:tc>
        <w:tc>
          <w:tcPr>
            <w:tcW w:w="706" w:type="dxa"/>
            <w:tcMar>
              <w:top w:w="85" w:type="dxa"/>
              <w:left w:w="57" w:type="dxa"/>
              <w:bottom w:w="85" w:type="dxa"/>
              <w:right w:w="57" w:type="dxa"/>
            </w:tcMar>
            <w:vAlign w:val="center"/>
          </w:tcPr>
          <w:p w14:paraId="7883DF8B">
            <w:pPr>
              <w:adjustRightInd w:val="0"/>
              <w:snapToGrid w:val="0"/>
              <w:ind w:left="-105" w:leftChars="-50" w:right="-105" w:rightChars="-50"/>
              <w:jc w:val="center"/>
              <w:rPr>
                <w:bCs/>
                <w:color w:val="auto"/>
                <w:sz w:val="22"/>
                <w:szCs w:val="22"/>
              </w:rPr>
            </w:pPr>
            <w:r>
              <w:rPr>
                <w:rFonts w:hint="eastAsia"/>
                <w:bCs/>
                <w:color w:val="auto"/>
                <w:sz w:val="22"/>
                <w:szCs w:val="22"/>
              </w:rPr>
              <w:t>36</w:t>
            </w:r>
          </w:p>
        </w:tc>
        <w:tc>
          <w:tcPr>
            <w:tcW w:w="849" w:type="dxa"/>
          </w:tcPr>
          <w:p w14:paraId="2158A158">
            <w:pPr>
              <w:adjustRightInd w:val="0"/>
              <w:snapToGrid w:val="0"/>
              <w:ind w:left="-105" w:leftChars="-50" w:right="-105" w:rightChars="-50"/>
              <w:jc w:val="center"/>
              <w:rPr>
                <w:bCs/>
                <w:color w:val="auto"/>
                <w:sz w:val="22"/>
                <w:szCs w:val="22"/>
              </w:rPr>
            </w:pPr>
          </w:p>
        </w:tc>
        <w:tc>
          <w:tcPr>
            <w:tcW w:w="569" w:type="dxa"/>
            <w:tcMar>
              <w:top w:w="85" w:type="dxa"/>
              <w:left w:w="57" w:type="dxa"/>
              <w:bottom w:w="85" w:type="dxa"/>
              <w:right w:w="57" w:type="dxa"/>
            </w:tcMar>
            <w:vAlign w:val="center"/>
          </w:tcPr>
          <w:p w14:paraId="4E5A0D5E">
            <w:pPr>
              <w:adjustRightInd w:val="0"/>
              <w:snapToGrid w:val="0"/>
              <w:ind w:left="-105" w:leftChars="-50" w:right="-105" w:rightChars="-50"/>
              <w:jc w:val="center"/>
              <w:rPr>
                <w:bCs/>
                <w:color w:val="auto"/>
                <w:sz w:val="22"/>
                <w:szCs w:val="22"/>
              </w:rPr>
            </w:pPr>
            <w:r>
              <w:rPr>
                <w:rFonts w:hint="eastAsia"/>
                <w:bCs/>
                <w:color w:val="auto"/>
                <w:sz w:val="22"/>
                <w:szCs w:val="22"/>
              </w:rPr>
              <w:t>2</w:t>
            </w:r>
          </w:p>
        </w:tc>
        <w:tc>
          <w:tcPr>
            <w:tcW w:w="710" w:type="dxa"/>
            <w:tcMar>
              <w:top w:w="85" w:type="dxa"/>
              <w:left w:w="57" w:type="dxa"/>
              <w:bottom w:w="85" w:type="dxa"/>
              <w:right w:w="57" w:type="dxa"/>
            </w:tcMar>
            <w:vAlign w:val="center"/>
          </w:tcPr>
          <w:p w14:paraId="6E19230D">
            <w:pPr>
              <w:adjustRightInd w:val="0"/>
              <w:snapToGrid w:val="0"/>
              <w:ind w:left="-105" w:leftChars="-50" w:right="-105" w:rightChars="-50"/>
              <w:jc w:val="center"/>
              <w:rPr>
                <w:bCs/>
                <w:color w:val="auto"/>
                <w:sz w:val="22"/>
                <w:szCs w:val="22"/>
              </w:rPr>
            </w:pPr>
            <w:r>
              <w:rPr>
                <w:rFonts w:hint="eastAsia"/>
                <w:bCs/>
                <w:color w:val="auto"/>
                <w:sz w:val="22"/>
                <w:szCs w:val="22"/>
              </w:rPr>
              <w:t>2</w:t>
            </w:r>
          </w:p>
        </w:tc>
        <w:tc>
          <w:tcPr>
            <w:tcW w:w="1275" w:type="dxa"/>
            <w:tcMar>
              <w:top w:w="85" w:type="dxa"/>
              <w:left w:w="57" w:type="dxa"/>
              <w:bottom w:w="85" w:type="dxa"/>
              <w:right w:w="57" w:type="dxa"/>
            </w:tcMar>
            <w:vAlign w:val="center"/>
          </w:tcPr>
          <w:p w14:paraId="05DE918D">
            <w:pPr>
              <w:adjustRightInd w:val="0"/>
              <w:snapToGrid w:val="0"/>
              <w:jc w:val="center"/>
              <w:rPr>
                <w:bCs/>
                <w:color w:val="auto"/>
                <w:sz w:val="22"/>
                <w:szCs w:val="22"/>
              </w:rPr>
            </w:pPr>
            <w:r>
              <w:rPr>
                <w:rFonts w:hint="eastAsia"/>
                <w:bCs/>
                <w:color w:val="auto"/>
                <w:sz w:val="22"/>
                <w:szCs w:val="22"/>
              </w:rPr>
              <w:t>自动化学院</w:t>
            </w:r>
          </w:p>
        </w:tc>
        <w:tc>
          <w:tcPr>
            <w:tcW w:w="709" w:type="dxa"/>
            <w:tcMar>
              <w:top w:w="85" w:type="dxa"/>
              <w:left w:w="57" w:type="dxa"/>
              <w:bottom w:w="85" w:type="dxa"/>
              <w:right w:w="57" w:type="dxa"/>
            </w:tcMar>
            <w:vAlign w:val="center"/>
          </w:tcPr>
          <w:p w14:paraId="181977BF">
            <w:pPr>
              <w:adjustRightInd w:val="0"/>
              <w:snapToGrid w:val="0"/>
              <w:jc w:val="center"/>
              <w:rPr>
                <w:bCs/>
                <w:color w:val="auto"/>
                <w:sz w:val="22"/>
                <w:szCs w:val="22"/>
              </w:rPr>
            </w:pPr>
          </w:p>
        </w:tc>
      </w:tr>
      <w:tr w14:paraId="587A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5" w:type="dxa"/>
            <w:gridSpan w:val="2"/>
            <w:tcMar>
              <w:top w:w="57" w:type="dxa"/>
              <w:left w:w="57" w:type="dxa"/>
              <w:bottom w:w="57" w:type="dxa"/>
              <w:right w:w="57" w:type="dxa"/>
            </w:tcMar>
            <w:vAlign w:val="center"/>
          </w:tcPr>
          <w:p w14:paraId="466B9A90">
            <w:pPr>
              <w:adjustRightInd w:val="0"/>
              <w:snapToGrid w:val="0"/>
              <w:ind w:left="-105" w:leftChars="-50" w:right="-105" w:rightChars="-50"/>
              <w:jc w:val="center"/>
              <w:rPr>
                <w:bCs/>
                <w:color w:val="auto"/>
                <w:sz w:val="22"/>
                <w:szCs w:val="22"/>
              </w:rPr>
            </w:pPr>
            <w:r>
              <w:rPr>
                <w:rFonts w:hint="eastAsia"/>
                <w:bCs/>
                <w:color w:val="auto"/>
                <w:sz w:val="22"/>
                <w:szCs w:val="22"/>
              </w:rPr>
              <w:t>选修课</w:t>
            </w:r>
          </w:p>
          <w:p w14:paraId="0D7BF6BF">
            <w:pPr>
              <w:adjustRightInd w:val="0"/>
              <w:snapToGrid w:val="0"/>
              <w:ind w:left="-105" w:leftChars="-50" w:right="-105" w:rightChars="-50"/>
              <w:jc w:val="center"/>
              <w:rPr>
                <w:bCs/>
                <w:color w:val="auto"/>
                <w:sz w:val="22"/>
                <w:szCs w:val="22"/>
              </w:rPr>
            </w:pPr>
            <w:r>
              <w:rPr>
                <w:rFonts w:hint="eastAsia"/>
                <w:bCs/>
                <w:color w:val="auto"/>
                <w:sz w:val="22"/>
                <w:szCs w:val="22"/>
              </w:rPr>
              <w:t>（</w:t>
            </w:r>
            <w:r>
              <w:rPr>
                <w:bCs/>
                <w:color w:val="auto"/>
                <w:sz w:val="22"/>
                <w:szCs w:val="22"/>
              </w:rPr>
              <w:t>8</w:t>
            </w:r>
            <w:r>
              <w:rPr>
                <w:rFonts w:hint="eastAsia"/>
                <w:bCs/>
                <w:color w:val="auto"/>
                <w:sz w:val="22"/>
                <w:szCs w:val="22"/>
              </w:rPr>
              <w:t>学分）</w:t>
            </w:r>
          </w:p>
        </w:tc>
        <w:tc>
          <w:tcPr>
            <w:tcW w:w="7654" w:type="dxa"/>
            <w:gridSpan w:val="8"/>
            <w:tcMar>
              <w:top w:w="68" w:type="dxa"/>
              <w:left w:w="57" w:type="dxa"/>
              <w:bottom w:w="68" w:type="dxa"/>
              <w:right w:w="57" w:type="dxa"/>
            </w:tcMar>
            <w:vAlign w:val="center"/>
          </w:tcPr>
          <w:p w14:paraId="241CCBAA">
            <w:pPr>
              <w:adjustRightInd w:val="0"/>
              <w:snapToGrid w:val="0"/>
              <w:jc w:val="center"/>
              <w:rPr>
                <w:rFonts w:hint="eastAsia" w:ascii="宋体" w:hAnsi="宋体" w:cs="宋体"/>
                <w:color w:val="auto"/>
                <w:kern w:val="0"/>
                <w:sz w:val="22"/>
                <w:szCs w:val="22"/>
              </w:rPr>
            </w:pPr>
            <w:r>
              <w:rPr>
                <w:rFonts w:hint="eastAsia" w:ascii="宋体" w:hAnsi="宋体" w:cs="宋体"/>
                <w:color w:val="auto"/>
                <w:kern w:val="0"/>
                <w:sz w:val="22"/>
                <w:szCs w:val="22"/>
              </w:rPr>
              <w:t>可任意选修各学院开设的研究生课程、本科生课程（</w:t>
            </w:r>
            <w:r>
              <w:rPr>
                <w:bCs/>
                <w:color w:val="auto"/>
                <w:sz w:val="22"/>
                <w:szCs w:val="22"/>
              </w:rPr>
              <w:t>具体课程</w:t>
            </w:r>
            <w:r>
              <w:rPr>
                <w:rFonts w:hint="eastAsia"/>
                <w:bCs/>
                <w:color w:val="auto"/>
                <w:sz w:val="22"/>
                <w:szCs w:val="22"/>
              </w:rPr>
              <w:t>清单</w:t>
            </w:r>
            <w:r>
              <w:rPr>
                <w:bCs/>
                <w:color w:val="auto"/>
                <w:sz w:val="22"/>
                <w:szCs w:val="22"/>
              </w:rPr>
              <w:t>见</w:t>
            </w:r>
            <w:r>
              <w:rPr>
                <w:rFonts w:hint="eastAsia"/>
                <w:bCs/>
                <w:color w:val="auto"/>
                <w:sz w:val="22"/>
                <w:szCs w:val="22"/>
              </w:rPr>
              <w:t>附件，</w:t>
            </w:r>
            <w:r>
              <w:rPr>
                <w:rFonts w:hint="eastAsia" w:ascii="宋体" w:hAnsi="宋体" w:cs="宋体"/>
                <w:color w:val="auto"/>
                <w:kern w:val="0"/>
                <w:sz w:val="22"/>
                <w:szCs w:val="22"/>
              </w:rPr>
              <w:t>选修本科生课程不计入总学分），至少含</w:t>
            </w:r>
            <w:r>
              <w:rPr>
                <w:rFonts w:ascii="宋体" w:hAnsi="宋体" w:cs="宋体"/>
                <w:color w:val="auto"/>
                <w:kern w:val="0"/>
                <w:sz w:val="22"/>
                <w:szCs w:val="22"/>
              </w:rPr>
              <w:t>1门</w:t>
            </w:r>
            <w:r>
              <w:rPr>
                <w:rFonts w:hint="eastAsia" w:ascii="宋体" w:hAnsi="宋体" w:cs="宋体"/>
                <w:color w:val="auto"/>
                <w:kern w:val="0"/>
                <w:sz w:val="22"/>
                <w:szCs w:val="22"/>
              </w:rPr>
              <w:t>文史哲艺美类课程。</w:t>
            </w:r>
          </w:p>
        </w:tc>
      </w:tr>
      <w:tr w14:paraId="388E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5" w:type="dxa"/>
            <w:gridSpan w:val="2"/>
            <w:vMerge w:val="restart"/>
            <w:tcMar>
              <w:top w:w="57" w:type="dxa"/>
              <w:left w:w="57" w:type="dxa"/>
              <w:bottom w:w="57" w:type="dxa"/>
              <w:right w:w="57" w:type="dxa"/>
            </w:tcMar>
            <w:vAlign w:val="center"/>
          </w:tcPr>
          <w:p w14:paraId="3D050C37">
            <w:pPr>
              <w:adjustRightInd w:val="0"/>
              <w:snapToGrid w:val="0"/>
              <w:ind w:left="-105" w:leftChars="-50" w:right="-105" w:rightChars="-50"/>
              <w:jc w:val="center"/>
              <w:rPr>
                <w:bCs/>
                <w:color w:val="auto"/>
                <w:sz w:val="22"/>
                <w:szCs w:val="22"/>
              </w:rPr>
            </w:pPr>
            <w:r>
              <w:rPr>
                <w:rFonts w:hint="eastAsia"/>
                <w:bCs/>
                <w:color w:val="auto"/>
                <w:sz w:val="22"/>
                <w:szCs w:val="22"/>
              </w:rPr>
              <w:t>必修</w:t>
            </w:r>
          </w:p>
          <w:p w14:paraId="60FFDC52">
            <w:pPr>
              <w:adjustRightInd w:val="0"/>
              <w:snapToGrid w:val="0"/>
              <w:ind w:left="-105" w:leftChars="-50" w:right="-105" w:rightChars="-50"/>
              <w:jc w:val="center"/>
              <w:rPr>
                <w:bCs/>
                <w:color w:val="auto"/>
                <w:sz w:val="22"/>
                <w:szCs w:val="22"/>
              </w:rPr>
            </w:pPr>
            <w:r>
              <w:rPr>
                <w:rFonts w:hint="eastAsia"/>
                <w:bCs/>
                <w:color w:val="auto"/>
                <w:sz w:val="22"/>
                <w:szCs w:val="22"/>
              </w:rPr>
              <w:t>环节</w:t>
            </w:r>
          </w:p>
          <w:p w14:paraId="4389F8C5">
            <w:pPr>
              <w:adjustRightInd w:val="0"/>
              <w:snapToGrid w:val="0"/>
              <w:ind w:left="-105" w:leftChars="-50" w:right="-105" w:rightChars="-50"/>
              <w:jc w:val="center"/>
              <w:rPr>
                <w:bCs/>
                <w:color w:val="auto"/>
                <w:sz w:val="22"/>
                <w:szCs w:val="22"/>
              </w:rPr>
            </w:pPr>
            <w:r>
              <w:rPr>
                <w:rFonts w:hint="eastAsia"/>
                <w:bCs/>
                <w:color w:val="auto"/>
                <w:sz w:val="22"/>
                <w:szCs w:val="22"/>
              </w:rPr>
              <w:t>（</w:t>
            </w:r>
            <w:r>
              <w:rPr>
                <w:bCs/>
                <w:color w:val="auto"/>
                <w:sz w:val="22"/>
                <w:szCs w:val="22"/>
              </w:rPr>
              <w:t>6</w:t>
            </w:r>
            <w:r>
              <w:rPr>
                <w:rFonts w:hint="eastAsia"/>
                <w:bCs/>
                <w:color w:val="auto"/>
                <w:sz w:val="22"/>
                <w:szCs w:val="22"/>
              </w:rPr>
              <w:t>学分）</w:t>
            </w:r>
          </w:p>
        </w:tc>
        <w:tc>
          <w:tcPr>
            <w:tcW w:w="1418" w:type="dxa"/>
            <w:tcMar>
              <w:top w:w="57" w:type="dxa"/>
              <w:left w:w="57" w:type="dxa"/>
              <w:bottom w:w="57" w:type="dxa"/>
              <w:right w:w="57" w:type="dxa"/>
            </w:tcMar>
            <w:vAlign w:val="center"/>
          </w:tcPr>
          <w:p w14:paraId="52591781">
            <w:pPr>
              <w:widowControl/>
              <w:adjustRightInd w:val="0"/>
              <w:snapToGrid w:val="0"/>
              <w:jc w:val="center"/>
              <w:rPr>
                <w:color w:val="auto"/>
                <w:kern w:val="0"/>
                <w:sz w:val="22"/>
                <w:szCs w:val="22"/>
              </w:rPr>
            </w:pPr>
            <w:r>
              <w:rPr>
                <w:rFonts w:hint="eastAsia"/>
                <w:bCs/>
                <w:color w:val="auto"/>
                <w:sz w:val="22"/>
                <w:szCs w:val="22"/>
                <w:lang w:val="en-US" w:eastAsia="zh-CN"/>
              </w:rPr>
              <w:t>40130624001</w:t>
            </w:r>
          </w:p>
        </w:tc>
        <w:tc>
          <w:tcPr>
            <w:tcW w:w="1418" w:type="dxa"/>
            <w:tcMar>
              <w:top w:w="57" w:type="dxa"/>
              <w:left w:w="57" w:type="dxa"/>
              <w:bottom w:w="57" w:type="dxa"/>
              <w:right w:w="57" w:type="dxa"/>
            </w:tcMar>
            <w:vAlign w:val="center"/>
          </w:tcPr>
          <w:p w14:paraId="264BF463">
            <w:pPr>
              <w:adjustRightInd w:val="0"/>
              <w:snapToGrid w:val="0"/>
              <w:jc w:val="center"/>
              <w:rPr>
                <w:bCs/>
                <w:color w:val="auto"/>
                <w:sz w:val="22"/>
                <w:szCs w:val="22"/>
              </w:rPr>
            </w:pPr>
            <w:r>
              <w:rPr>
                <w:rFonts w:hint="eastAsia"/>
                <w:bCs/>
                <w:color w:val="auto"/>
                <w:sz w:val="22"/>
                <w:szCs w:val="22"/>
              </w:rPr>
              <w:t>自动化学院硕士实践环节</w:t>
            </w:r>
          </w:p>
        </w:tc>
        <w:tc>
          <w:tcPr>
            <w:tcW w:w="706" w:type="dxa"/>
            <w:tcMar>
              <w:top w:w="57" w:type="dxa"/>
              <w:left w:w="57" w:type="dxa"/>
              <w:bottom w:w="57" w:type="dxa"/>
              <w:right w:w="57" w:type="dxa"/>
            </w:tcMar>
            <w:vAlign w:val="center"/>
          </w:tcPr>
          <w:p w14:paraId="0DCEA6E1">
            <w:pPr>
              <w:adjustRightInd w:val="0"/>
              <w:snapToGrid w:val="0"/>
              <w:ind w:left="-105" w:leftChars="-50" w:right="-105" w:rightChars="-50"/>
              <w:jc w:val="center"/>
              <w:rPr>
                <w:bCs/>
                <w:color w:val="auto"/>
                <w:sz w:val="22"/>
                <w:szCs w:val="22"/>
              </w:rPr>
            </w:pPr>
          </w:p>
        </w:tc>
        <w:tc>
          <w:tcPr>
            <w:tcW w:w="849" w:type="dxa"/>
          </w:tcPr>
          <w:p w14:paraId="17EEB5CC">
            <w:pPr>
              <w:adjustRightInd w:val="0"/>
              <w:snapToGrid w:val="0"/>
              <w:ind w:left="-105" w:leftChars="-50" w:right="-105" w:rightChars="-50"/>
              <w:jc w:val="center"/>
              <w:rPr>
                <w:bCs/>
                <w:color w:val="auto"/>
                <w:sz w:val="22"/>
                <w:szCs w:val="22"/>
              </w:rPr>
            </w:pPr>
          </w:p>
        </w:tc>
        <w:tc>
          <w:tcPr>
            <w:tcW w:w="569" w:type="dxa"/>
            <w:tcMar>
              <w:top w:w="57" w:type="dxa"/>
              <w:left w:w="57" w:type="dxa"/>
              <w:bottom w:w="57" w:type="dxa"/>
              <w:right w:w="57" w:type="dxa"/>
            </w:tcMar>
            <w:vAlign w:val="center"/>
          </w:tcPr>
          <w:p w14:paraId="06972E69">
            <w:pPr>
              <w:adjustRightInd w:val="0"/>
              <w:snapToGrid w:val="0"/>
              <w:ind w:left="-105" w:leftChars="-50" w:right="-105" w:rightChars="-50"/>
              <w:jc w:val="center"/>
              <w:rPr>
                <w:bCs/>
                <w:color w:val="auto"/>
                <w:sz w:val="22"/>
                <w:szCs w:val="22"/>
              </w:rPr>
            </w:pPr>
            <w:r>
              <w:rPr>
                <w:bCs/>
                <w:color w:val="auto"/>
                <w:sz w:val="22"/>
                <w:szCs w:val="22"/>
              </w:rPr>
              <w:t>4</w:t>
            </w:r>
          </w:p>
        </w:tc>
        <w:tc>
          <w:tcPr>
            <w:tcW w:w="710" w:type="dxa"/>
            <w:tcMar>
              <w:top w:w="57" w:type="dxa"/>
              <w:left w:w="57" w:type="dxa"/>
              <w:bottom w:w="57" w:type="dxa"/>
              <w:right w:w="57" w:type="dxa"/>
            </w:tcMar>
            <w:vAlign w:val="center"/>
          </w:tcPr>
          <w:p w14:paraId="59078BDD">
            <w:pPr>
              <w:adjustRightInd w:val="0"/>
              <w:snapToGrid w:val="0"/>
              <w:ind w:left="-105" w:leftChars="-50" w:right="-105" w:rightChars="-50"/>
              <w:jc w:val="center"/>
              <w:rPr>
                <w:bCs/>
                <w:color w:val="auto"/>
                <w:sz w:val="22"/>
                <w:szCs w:val="22"/>
              </w:rPr>
            </w:pPr>
            <w:r>
              <w:rPr>
                <w:rFonts w:hint="eastAsia"/>
                <w:bCs/>
                <w:color w:val="auto"/>
                <w:sz w:val="22"/>
                <w:szCs w:val="22"/>
              </w:rPr>
              <w:t>3</w:t>
            </w:r>
            <w:r>
              <w:rPr>
                <w:bCs/>
                <w:color w:val="auto"/>
                <w:sz w:val="22"/>
                <w:szCs w:val="22"/>
              </w:rPr>
              <w:t>-4</w:t>
            </w:r>
          </w:p>
        </w:tc>
        <w:tc>
          <w:tcPr>
            <w:tcW w:w="1275" w:type="dxa"/>
            <w:tcMar>
              <w:top w:w="57" w:type="dxa"/>
              <w:left w:w="57" w:type="dxa"/>
              <w:bottom w:w="57" w:type="dxa"/>
              <w:right w:w="57" w:type="dxa"/>
            </w:tcMar>
            <w:vAlign w:val="center"/>
          </w:tcPr>
          <w:p w14:paraId="65C0F0CE">
            <w:pPr>
              <w:adjustRightInd w:val="0"/>
              <w:snapToGrid w:val="0"/>
              <w:jc w:val="center"/>
              <w:rPr>
                <w:bCs/>
                <w:color w:val="auto"/>
                <w:sz w:val="22"/>
                <w:szCs w:val="22"/>
              </w:rPr>
            </w:pPr>
            <w:r>
              <w:rPr>
                <w:rFonts w:hint="eastAsia"/>
                <w:bCs/>
                <w:color w:val="auto"/>
                <w:sz w:val="22"/>
                <w:szCs w:val="22"/>
              </w:rPr>
              <w:t>自动化学院</w:t>
            </w:r>
          </w:p>
        </w:tc>
        <w:tc>
          <w:tcPr>
            <w:tcW w:w="709" w:type="dxa"/>
            <w:tcMar>
              <w:top w:w="57" w:type="dxa"/>
              <w:left w:w="57" w:type="dxa"/>
              <w:bottom w:w="57" w:type="dxa"/>
              <w:right w:w="57" w:type="dxa"/>
            </w:tcMar>
            <w:vAlign w:val="center"/>
          </w:tcPr>
          <w:p w14:paraId="1EBF1323">
            <w:pPr>
              <w:adjustRightInd w:val="0"/>
              <w:snapToGrid w:val="0"/>
              <w:jc w:val="center"/>
              <w:rPr>
                <w:bCs/>
                <w:color w:val="auto"/>
                <w:sz w:val="22"/>
                <w:szCs w:val="22"/>
              </w:rPr>
            </w:pPr>
          </w:p>
        </w:tc>
      </w:tr>
      <w:tr w14:paraId="0C1B7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5" w:type="dxa"/>
            <w:gridSpan w:val="2"/>
            <w:vMerge w:val="continue"/>
            <w:tcMar>
              <w:top w:w="57" w:type="dxa"/>
              <w:left w:w="57" w:type="dxa"/>
              <w:bottom w:w="57" w:type="dxa"/>
              <w:right w:w="57" w:type="dxa"/>
            </w:tcMar>
            <w:vAlign w:val="center"/>
          </w:tcPr>
          <w:p w14:paraId="3FEBAD66">
            <w:pPr>
              <w:adjustRightInd w:val="0"/>
              <w:snapToGrid w:val="0"/>
              <w:jc w:val="center"/>
              <w:rPr>
                <w:bCs/>
                <w:color w:val="auto"/>
                <w:sz w:val="22"/>
                <w:szCs w:val="22"/>
              </w:rPr>
            </w:pPr>
          </w:p>
        </w:tc>
        <w:tc>
          <w:tcPr>
            <w:tcW w:w="1418" w:type="dxa"/>
            <w:tcMar>
              <w:top w:w="57" w:type="dxa"/>
              <w:left w:w="57" w:type="dxa"/>
              <w:bottom w:w="57" w:type="dxa"/>
              <w:right w:w="57" w:type="dxa"/>
            </w:tcMar>
            <w:vAlign w:val="center"/>
          </w:tcPr>
          <w:p w14:paraId="39CA24E7">
            <w:pPr>
              <w:adjustRightInd w:val="0"/>
              <w:snapToGrid w:val="0"/>
              <w:jc w:val="center"/>
              <w:rPr>
                <w:rFonts w:hint="default"/>
                <w:bCs/>
                <w:color w:val="auto"/>
                <w:sz w:val="22"/>
                <w:szCs w:val="22"/>
                <w:lang w:val="en-US"/>
              </w:rPr>
            </w:pPr>
            <w:r>
              <w:rPr>
                <w:rFonts w:hint="eastAsia"/>
                <w:bCs/>
                <w:color w:val="auto"/>
                <w:sz w:val="22"/>
                <w:szCs w:val="22"/>
                <w:lang w:val="en-US" w:eastAsia="zh-CN"/>
              </w:rPr>
              <w:t>40130624002</w:t>
            </w:r>
          </w:p>
        </w:tc>
        <w:tc>
          <w:tcPr>
            <w:tcW w:w="1418" w:type="dxa"/>
            <w:tcMar>
              <w:top w:w="57" w:type="dxa"/>
              <w:left w:w="57" w:type="dxa"/>
              <w:bottom w:w="57" w:type="dxa"/>
              <w:right w:w="57" w:type="dxa"/>
            </w:tcMar>
            <w:vAlign w:val="center"/>
          </w:tcPr>
          <w:p w14:paraId="56292B7B">
            <w:pPr>
              <w:adjustRightInd w:val="0"/>
              <w:snapToGrid w:val="0"/>
              <w:jc w:val="center"/>
              <w:rPr>
                <w:bCs/>
                <w:color w:val="auto"/>
                <w:sz w:val="22"/>
                <w:szCs w:val="22"/>
              </w:rPr>
            </w:pPr>
            <w:r>
              <w:rPr>
                <w:rFonts w:hint="eastAsia"/>
                <w:bCs/>
                <w:color w:val="auto"/>
                <w:sz w:val="22"/>
                <w:szCs w:val="22"/>
              </w:rPr>
              <w:t>选题报告</w:t>
            </w:r>
          </w:p>
        </w:tc>
        <w:tc>
          <w:tcPr>
            <w:tcW w:w="706" w:type="dxa"/>
            <w:tcMar>
              <w:top w:w="57" w:type="dxa"/>
              <w:left w:w="57" w:type="dxa"/>
              <w:bottom w:w="57" w:type="dxa"/>
              <w:right w:w="57" w:type="dxa"/>
            </w:tcMar>
            <w:vAlign w:val="center"/>
          </w:tcPr>
          <w:p w14:paraId="2FDE17B1">
            <w:pPr>
              <w:adjustRightInd w:val="0"/>
              <w:snapToGrid w:val="0"/>
              <w:ind w:left="-105" w:leftChars="-50" w:right="-105" w:rightChars="-50"/>
              <w:jc w:val="center"/>
              <w:rPr>
                <w:bCs/>
                <w:color w:val="auto"/>
                <w:sz w:val="22"/>
                <w:szCs w:val="22"/>
              </w:rPr>
            </w:pPr>
          </w:p>
        </w:tc>
        <w:tc>
          <w:tcPr>
            <w:tcW w:w="849" w:type="dxa"/>
          </w:tcPr>
          <w:p w14:paraId="61B230D4">
            <w:pPr>
              <w:adjustRightInd w:val="0"/>
              <w:snapToGrid w:val="0"/>
              <w:ind w:left="-105" w:leftChars="-50" w:right="-105" w:rightChars="-50"/>
              <w:jc w:val="center"/>
              <w:rPr>
                <w:bCs/>
                <w:color w:val="auto"/>
                <w:sz w:val="22"/>
                <w:szCs w:val="22"/>
              </w:rPr>
            </w:pPr>
          </w:p>
        </w:tc>
        <w:tc>
          <w:tcPr>
            <w:tcW w:w="569" w:type="dxa"/>
            <w:tcMar>
              <w:top w:w="57" w:type="dxa"/>
              <w:left w:w="57" w:type="dxa"/>
              <w:bottom w:w="57" w:type="dxa"/>
              <w:right w:w="57" w:type="dxa"/>
            </w:tcMar>
            <w:vAlign w:val="center"/>
          </w:tcPr>
          <w:p w14:paraId="67FDC2AE">
            <w:pPr>
              <w:adjustRightInd w:val="0"/>
              <w:snapToGrid w:val="0"/>
              <w:ind w:left="-105" w:leftChars="-50" w:right="-105" w:rightChars="-50"/>
              <w:jc w:val="center"/>
              <w:rPr>
                <w:bCs/>
                <w:color w:val="auto"/>
                <w:sz w:val="22"/>
                <w:szCs w:val="22"/>
              </w:rPr>
            </w:pPr>
            <w:r>
              <w:rPr>
                <w:rFonts w:hint="eastAsia"/>
                <w:bCs/>
                <w:color w:val="auto"/>
                <w:sz w:val="22"/>
                <w:szCs w:val="22"/>
              </w:rPr>
              <w:t>1</w:t>
            </w:r>
          </w:p>
        </w:tc>
        <w:tc>
          <w:tcPr>
            <w:tcW w:w="710" w:type="dxa"/>
            <w:tcMar>
              <w:top w:w="57" w:type="dxa"/>
              <w:left w:w="57" w:type="dxa"/>
              <w:bottom w:w="57" w:type="dxa"/>
              <w:right w:w="57" w:type="dxa"/>
            </w:tcMar>
            <w:vAlign w:val="center"/>
          </w:tcPr>
          <w:p w14:paraId="0269A3C9">
            <w:pPr>
              <w:adjustRightInd w:val="0"/>
              <w:snapToGrid w:val="0"/>
              <w:ind w:left="-105" w:leftChars="-50" w:right="-105" w:rightChars="-50"/>
              <w:jc w:val="center"/>
              <w:rPr>
                <w:bCs/>
                <w:color w:val="auto"/>
                <w:sz w:val="22"/>
                <w:szCs w:val="22"/>
              </w:rPr>
            </w:pPr>
            <w:r>
              <w:rPr>
                <w:rFonts w:hint="eastAsia"/>
                <w:bCs/>
                <w:color w:val="auto"/>
                <w:sz w:val="22"/>
                <w:szCs w:val="22"/>
              </w:rPr>
              <w:t>3</w:t>
            </w:r>
          </w:p>
        </w:tc>
        <w:tc>
          <w:tcPr>
            <w:tcW w:w="1275" w:type="dxa"/>
            <w:tcMar>
              <w:top w:w="57" w:type="dxa"/>
              <w:left w:w="57" w:type="dxa"/>
              <w:bottom w:w="57" w:type="dxa"/>
              <w:right w:w="57" w:type="dxa"/>
            </w:tcMar>
            <w:vAlign w:val="center"/>
          </w:tcPr>
          <w:p w14:paraId="30DE4BB8">
            <w:pPr>
              <w:adjustRightInd w:val="0"/>
              <w:snapToGrid w:val="0"/>
              <w:jc w:val="center"/>
              <w:rPr>
                <w:bCs/>
                <w:color w:val="auto"/>
                <w:sz w:val="22"/>
                <w:szCs w:val="22"/>
              </w:rPr>
            </w:pPr>
            <w:r>
              <w:rPr>
                <w:rFonts w:hint="eastAsia"/>
                <w:bCs/>
                <w:color w:val="auto"/>
                <w:sz w:val="22"/>
                <w:szCs w:val="22"/>
              </w:rPr>
              <w:t>自动化学院</w:t>
            </w:r>
          </w:p>
        </w:tc>
        <w:tc>
          <w:tcPr>
            <w:tcW w:w="709" w:type="dxa"/>
            <w:tcMar>
              <w:top w:w="57" w:type="dxa"/>
              <w:left w:w="57" w:type="dxa"/>
              <w:bottom w:w="57" w:type="dxa"/>
              <w:right w:w="57" w:type="dxa"/>
            </w:tcMar>
            <w:vAlign w:val="center"/>
          </w:tcPr>
          <w:p w14:paraId="2D84F1B9">
            <w:pPr>
              <w:adjustRightInd w:val="0"/>
              <w:snapToGrid w:val="0"/>
              <w:jc w:val="center"/>
              <w:rPr>
                <w:bCs/>
                <w:color w:val="auto"/>
                <w:sz w:val="22"/>
                <w:szCs w:val="22"/>
              </w:rPr>
            </w:pPr>
          </w:p>
        </w:tc>
      </w:tr>
      <w:tr w14:paraId="6C42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5" w:type="dxa"/>
            <w:gridSpan w:val="2"/>
            <w:vMerge w:val="continue"/>
            <w:tcMar>
              <w:top w:w="57" w:type="dxa"/>
              <w:left w:w="57" w:type="dxa"/>
              <w:bottom w:w="57" w:type="dxa"/>
              <w:right w:w="57" w:type="dxa"/>
            </w:tcMar>
            <w:vAlign w:val="center"/>
          </w:tcPr>
          <w:p w14:paraId="183B300F">
            <w:pPr>
              <w:adjustRightInd w:val="0"/>
              <w:snapToGrid w:val="0"/>
              <w:jc w:val="center"/>
              <w:rPr>
                <w:bCs/>
                <w:color w:val="auto"/>
                <w:sz w:val="22"/>
                <w:szCs w:val="22"/>
              </w:rPr>
            </w:pPr>
          </w:p>
        </w:tc>
        <w:tc>
          <w:tcPr>
            <w:tcW w:w="1418" w:type="dxa"/>
            <w:tcMar>
              <w:top w:w="57" w:type="dxa"/>
              <w:left w:w="57" w:type="dxa"/>
              <w:bottom w:w="57" w:type="dxa"/>
              <w:right w:w="57" w:type="dxa"/>
            </w:tcMar>
            <w:vAlign w:val="center"/>
          </w:tcPr>
          <w:p w14:paraId="32EADE4E">
            <w:pPr>
              <w:adjustRightInd w:val="0"/>
              <w:snapToGrid w:val="0"/>
              <w:jc w:val="center"/>
              <w:rPr>
                <w:rFonts w:hint="default"/>
                <w:bCs/>
                <w:color w:val="auto"/>
                <w:sz w:val="22"/>
                <w:szCs w:val="22"/>
                <w:lang w:val="en-US"/>
              </w:rPr>
            </w:pPr>
            <w:r>
              <w:rPr>
                <w:rFonts w:hint="eastAsia"/>
                <w:bCs/>
                <w:color w:val="auto"/>
                <w:sz w:val="22"/>
                <w:szCs w:val="22"/>
                <w:lang w:val="en-US" w:eastAsia="zh-CN"/>
              </w:rPr>
              <w:t>40130624003</w:t>
            </w:r>
          </w:p>
        </w:tc>
        <w:tc>
          <w:tcPr>
            <w:tcW w:w="1418" w:type="dxa"/>
            <w:tcMar>
              <w:top w:w="57" w:type="dxa"/>
              <w:left w:w="57" w:type="dxa"/>
              <w:bottom w:w="57" w:type="dxa"/>
              <w:right w:w="57" w:type="dxa"/>
            </w:tcMar>
            <w:vAlign w:val="center"/>
          </w:tcPr>
          <w:p w14:paraId="579101F5">
            <w:pPr>
              <w:adjustRightInd w:val="0"/>
              <w:snapToGrid w:val="0"/>
              <w:jc w:val="center"/>
              <w:rPr>
                <w:bCs/>
                <w:color w:val="auto"/>
                <w:sz w:val="22"/>
                <w:szCs w:val="22"/>
              </w:rPr>
            </w:pPr>
            <w:r>
              <w:rPr>
                <w:rFonts w:hint="eastAsia"/>
                <w:bCs/>
                <w:color w:val="auto"/>
                <w:sz w:val="22"/>
                <w:szCs w:val="22"/>
              </w:rPr>
              <w:t>自动化学院硕士学术活动</w:t>
            </w:r>
          </w:p>
        </w:tc>
        <w:tc>
          <w:tcPr>
            <w:tcW w:w="706" w:type="dxa"/>
            <w:tcMar>
              <w:top w:w="57" w:type="dxa"/>
              <w:left w:w="57" w:type="dxa"/>
              <w:bottom w:w="57" w:type="dxa"/>
              <w:right w:w="57" w:type="dxa"/>
            </w:tcMar>
            <w:vAlign w:val="center"/>
          </w:tcPr>
          <w:p w14:paraId="2B539DDE">
            <w:pPr>
              <w:adjustRightInd w:val="0"/>
              <w:snapToGrid w:val="0"/>
              <w:ind w:left="-105" w:leftChars="-50" w:right="-105" w:rightChars="-50"/>
              <w:jc w:val="center"/>
              <w:rPr>
                <w:bCs/>
                <w:color w:val="auto"/>
                <w:sz w:val="22"/>
                <w:szCs w:val="22"/>
              </w:rPr>
            </w:pPr>
          </w:p>
        </w:tc>
        <w:tc>
          <w:tcPr>
            <w:tcW w:w="849" w:type="dxa"/>
          </w:tcPr>
          <w:p w14:paraId="6D739545">
            <w:pPr>
              <w:adjustRightInd w:val="0"/>
              <w:snapToGrid w:val="0"/>
              <w:ind w:left="-105" w:leftChars="-50" w:right="-105" w:rightChars="-50"/>
              <w:jc w:val="center"/>
              <w:rPr>
                <w:bCs/>
                <w:color w:val="auto"/>
                <w:sz w:val="22"/>
                <w:szCs w:val="22"/>
              </w:rPr>
            </w:pPr>
          </w:p>
        </w:tc>
        <w:tc>
          <w:tcPr>
            <w:tcW w:w="569" w:type="dxa"/>
            <w:tcMar>
              <w:top w:w="57" w:type="dxa"/>
              <w:left w:w="57" w:type="dxa"/>
              <w:bottom w:w="57" w:type="dxa"/>
              <w:right w:w="57" w:type="dxa"/>
            </w:tcMar>
            <w:vAlign w:val="center"/>
          </w:tcPr>
          <w:p w14:paraId="4839B3EA">
            <w:pPr>
              <w:adjustRightInd w:val="0"/>
              <w:snapToGrid w:val="0"/>
              <w:ind w:left="-105" w:leftChars="-50" w:right="-105" w:rightChars="-50"/>
              <w:jc w:val="center"/>
              <w:rPr>
                <w:bCs/>
                <w:color w:val="auto"/>
                <w:sz w:val="22"/>
                <w:szCs w:val="22"/>
              </w:rPr>
            </w:pPr>
            <w:r>
              <w:rPr>
                <w:rFonts w:hint="eastAsia"/>
                <w:bCs/>
                <w:color w:val="auto"/>
                <w:sz w:val="22"/>
                <w:szCs w:val="22"/>
              </w:rPr>
              <w:t>1</w:t>
            </w:r>
          </w:p>
        </w:tc>
        <w:tc>
          <w:tcPr>
            <w:tcW w:w="710" w:type="dxa"/>
            <w:tcMar>
              <w:top w:w="57" w:type="dxa"/>
              <w:left w:w="57" w:type="dxa"/>
              <w:bottom w:w="57" w:type="dxa"/>
              <w:right w:w="57" w:type="dxa"/>
            </w:tcMar>
            <w:vAlign w:val="center"/>
          </w:tcPr>
          <w:p w14:paraId="4D8AC2D9">
            <w:pPr>
              <w:adjustRightInd w:val="0"/>
              <w:snapToGrid w:val="0"/>
              <w:ind w:left="-105" w:leftChars="-50" w:right="-105" w:rightChars="-50"/>
              <w:jc w:val="center"/>
              <w:rPr>
                <w:bCs/>
                <w:color w:val="auto"/>
                <w:sz w:val="22"/>
                <w:szCs w:val="22"/>
              </w:rPr>
            </w:pPr>
            <w:r>
              <w:rPr>
                <w:bCs/>
                <w:color w:val="auto"/>
                <w:sz w:val="22"/>
                <w:szCs w:val="22"/>
              </w:rPr>
              <w:t>1-4</w:t>
            </w:r>
          </w:p>
        </w:tc>
        <w:tc>
          <w:tcPr>
            <w:tcW w:w="1275" w:type="dxa"/>
            <w:tcMar>
              <w:top w:w="57" w:type="dxa"/>
              <w:left w:w="57" w:type="dxa"/>
              <w:bottom w:w="57" w:type="dxa"/>
              <w:right w:w="57" w:type="dxa"/>
            </w:tcMar>
            <w:vAlign w:val="center"/>
          </w:tcPr>
          <w:p w14:paraId="52E1E2AD">
            <w:pPr>
              <w:adjustRightInd w:val="0"/>
              <w:snapToGrid w:val="0"/>
              <w:jc w:val="center"/>
              <w:rPr>
                <w:bCs/>
                <w:color w:val="auto"/>
                <w:sz w:val="22"/>
                <w:szCs w:val="22"/>
              </w:rPr>
            </w:pPr>
            <w:r>
              <w:rPr>
                <w:rFonts w:hint="eastAsia"/>
                <w:bCs/>
                <w:color w:val="auto"/>
                <w:sz w:val="22"/>
                <w:szCs w:val="22"/>
              </w:rPr>
              <w:t>自动化学院</w:t>
            </w:r>
          </w:p>
        </w:tc>
        <w:tc>
          <w:tcPr>
            <w:tcW w:w="709" w:type="dxa"/>
            <w:tcMar>
              <w:top w:w="57" w:type="dxa"/>
              <w:left w:w="57" w:type="dxa"/>
              <w:bottom w:w="57" w:type="dxa"/>
              <w:right w:w="57" w:type="dxa"/>
            </w:tcMar>
            <w:vAlign w:val="center"/>
          </w:tcPr>
          <w:p w14:paraId="6E36900D">
            <w:pPr>
              <w:adjustRightInd w:val="0"/>
              <w:snapToGrid w:val="0"/>
              <w:jc w:val="center"/>
              <w:rPr>
                <w:bCs/>
                <w:color w:val="auto"/>
                <w:sz w:val="22"/>
                <w:szCs w:val="22"/>
              </w:rPr>
            </w:pPr>
            <w:r>
              <w:rPr>
                <w:rFonts w:hint="eastAsia"/>
                <w:bCs/>
                <w:color w:val="auto"/>
                <w:sz w:val="22"/>
                <w:szCs w:val="22"/>
              </w:rPr>
              <w:t>≥5次</w:t>
            </w:r>
          </w:p>
        </w:tc>
      </w:tr>
    </w:tbl>
    <w:p w14:paraId="7EC7700A">
      <w:pPr>
        <w:keepNext/>
        <w:spacing w:before="156" w:beforeLines="50" w:after="156" w:afterLines="50"/>
        <w:outlineLvl w:val="2"/>
        <w:rPr>
          <w:b/>
          <w:bCs/>
          <w:color w:val="auto"/>
          <w:kern w:val="0"/>
          <w:sz w:val="24"/>
        </w:rPr>
      </w:pPr>
      <w:bookmarkStart w:id="6" w:name="_Toc26500"/>
      <w:r>
        <w:rPr>
          <w:rFonts w:hint="eastAsia"/>
          <w:b/>
          <w:bCs/>
          <w:color w:val="auto"/>
          <w:kern w:val="0"/>
          <w:sz w:val="24"/>
        </w:rPr>
        <w:t>五、</w:t>
      </w:r>
      <w:r>
        <w:rPr>
          <w:b/>
          <w:bCs/>
          <w:color w:val="auto"/>
          <w:kern w:val="0"/>
          <w:sz w:val="24"/>
        </w:rPr>
        <w:t>必修环节</w:t>
      </w:r>
      <w:bookmarkEnd w:id="6"/>
    </w:p>
    <w:p w14:paraId="1070AF50">
      <w:pPr>
        <w:spacing w:line="400" w:lineRule="exact"/>
        <w:ind w:firstLine="480" w:firstLineChars="200"/>
        <w:rPr>
          <w:bCs/>
          <w:color w:val="auto"/>
          <w:sz w:val="24"/>
        </w:rPr>
      </w:pPr>
      <w:r>
        <w:rPr>
          <w:bCs/>
          <w:color w:val="auto"/>
          <w:sz w:val="24"/>
        </w:rPr>
        <w:t>（一）实践环节的基本类型</w:t>
      </w:r>
    </w:p>
    <w:p w14:paraId="05419E69">
      <w:pPr>
        <w:spacing w:line="400" w:lineRule="exact"/>
        <w:ind w:firstLine="480" w:firstLineChars="200"/>
        <w:rPr>
          <w:color w:val="auto"/>
          <w:sz w:val="24"/>
        </w:rPr>
      </w:pPr>
      <w:r>
        <w:rPr>
          <w:rFonts w:hint="eastAsia"/>
          <w:color w:val="auto"/>
          <w:sz w:val="24"/>
        </w:rPr>
        <w:t>1．</w:t>
      </w:r>
      <w:r>
        <w:rPr>
          <w:color w:val="auto"/>
          <w:sz w:val="24"/>
        </w:rPr>
        <w:t>社会实践</w:t>
      </w:r>
    </w:p>
    <w:p w14:paraId="195BAEB7">
      <w:pPr>
        <w:spacing w:line="400" w:lineRule="exact"/>
        <w:ind w:firstLine="480" w:firstLineChars="200"/>
        <w:rPr>
          <w:color w:val="auto"/>
          <w:sz w:val="24"/>
        </w:rPr>
      </w:pPr>
      <w:r>
        <w:rPr>
          <w:color w:val="auto"/>
          <w:sz w:val="24"/>
        </w:rPr>
        <w:t>研究生可以通过组织和参与社会调查、支教、扶贫及其他志愿者服务等方式进行实践活动，提倡以小组或团队形式开展，累计不少于15个工作日。</w:t>
      </w:r>
    </w:p>
    <w:p w14:paraId="3026DAB7">
      <w:pPr>
        <w:spacing w:line="400" w:lineRule="exact"/>
        <w:ind w:firstLine="480" w:firstLineChars="200"/>
        <w:rPr>
          <w:color w:val="auto"/>
          <w:sz w:val="24"/>
        </w:rPr>
      </w:pPr>
      <w:r>
        <w:rPr>
          <w:color w:val="auto"/>
          <w:sz w:val="24"/>
        </w:rPr>
        <w:t>研究生完成</w:t>
      </w:r>
      <w:r>
        <w:rPr>
          <w:rFonts w:hint="eastAsia"/>
          <w:color w:val="auto"/>
          <w:sz w:val="24"/>
        </w:rPr>
        <w:t>“社会实践”活</w:t>
      </w:r>
      <w:r>
        <w:rPr>
          <w:color w:val="auto"/>
          <w:sz w:val="24"/>
        </w:rPr>
        <w:t>动后，需撰写不少于2000字的社会实践总结报告，内容包括实践过程概述及体会、感想等，并附必要的佐证材料。社会实践服务对象（单位或个人）应在报告上填写评语。研究生提交由实践单位和指导教师签署意见的书面实践报告，学院审核通过后记1学分。</w:t>
      </w:r>
    </w:p>
    <w:p w14:paraId="5522A7C4">
      <w:pPr>
        <w:spacing w:line="400" w:lineRule="exact"/>
        <w:ind w:firstLine="480" w:firstLineChars="200"/>
        <w:rPr>
          <w:color w:val="auto"/>
          <w:sz w:val="24"/>
        </w:rPr>
      </w:pPr>
      <w:r>
        <w:rPr>
          <w:rFonts w:hint="eastAsia"/>
          <w:color w:val="auto"/>
          <w:sz w:val="24"/>
        </w:rPr>
        <w:t>2．助研、助管</w:t>
      </w:r>
    </w:p>
    <w:p w14:paraId="06F919C4">
      <w:pPr>
        <w:spacing w:line="400" w:lineRule="exact"/>
        <w:ind w:firstLine="480" w:firstLineChars="200"/>
        <w:rPr>
          <w:color w:val="auto"/>
          <w:sz w:val="24"/>
        </w:rPr>
      </w:pPr>
      <w:r>
        <w:rPr>
          <w:rFonts w:hint="eastAsia"/>
          <w:color w:val="auto"/>
          <w:sz w:val="24"/>
        </w:rPr>
        <w:t>研究生担任助管或助研工作，其目的是培养研究生的综合能力，是研究生培养过程的有机组成部分。完成至少一个标准岗位的助管或助研工作通过后记 1学分。</w:t>
      </w:r>
    </w:p>
    <w:p w14:paraId="6EE22630">
      <w:pPr>
        <w:spacing w:line="400" w:lineRule="exact"/>
        <w:ind w:firstLine="480" w:firstLineChars="200"/>
        <w:rPr>
          <w:color w:val="auto"/>
          <w:sz w:val="24"/>
        </w:rPr>
      </w:pPr>
      <w:r>
        <w:rPr>
          <w:rFonts w:hint="eastAsia"/>
          <w:color w:val="auto"/>
          <w:sz w:val="24"/>
        </w:rPr>
        <w:t>研究生担任助研、助管的相关要求和考核办法等参照学校研究生“三助”工作有关规定执行。</w:t>
      </w:r>
    </w:p>
    <w:p w14:paraId="46AB1E30">
      <w:pPr>
        <w:spacing w:line="400" w:lineRule="exact"/>
        <w:ind w:firstLine="480" w:firstLineChars="200"/>
        <w:rPr>
          <w:color w:val="auto"/>
          <w:sz w:val="24"/>
        </w:rPr>
      </w:pPr>
      <w:r>
        <w:rPr>
          <w:rFonts w:hint="eastAsia"/>
          <w:color w:val="auto"/>
          <w:sz w:val="24"/>
        </w:rPr>
        <w:t>3．</w:t>
      </w:r>
      <w:r>
        <w:rPr>
          <w:color w:val="auto"/>
          <w:sz w:val="24"/>
        </w:rPr>
        <w:t>创新创业竞赛</w:t>
      </w:r>
    </w:p>
    <w:p w14:paraId="23BA554E">
      <w:pPr>
        <w:spacing w:line="400" w:lineRule="exact"/>
        <w:ind w:firstLine="480" w:firstLineChars="200"/>
        <w:rPr>
          <w:color w:val="auto"/>
          <w:sz w:val="24"/>
        </w:rPr>
      </w:pPr>
      <w:r>
        <w:rPr>
          <w:color w:val="auto"/>
          <w:sz w:val="24"/>
        </w:rPr>
        <w:t>规范和促进研究生科研成果转化，鼓励研究生开展创业实践，提高创业技能。研究生在读期间，参与并完成我校各类创新创业竞赛，学院审核通过后记1学分。</w:t>
      </w:r>
    </w:p>
    <w:p w14:paraId="49A1CDA6">
      <w:pPr>
        <w:spacing w:line="400" w:lineRule="exact"/>
        <w:ind w:firstLine="480" w:firstLineChars="200"/>
        <w:rPr>
          <w:color w:val="auto"/>
          <w:sz w:val="24"/>
        </w:rPr>
      </w:pPr>
      <w:r>
        <w:rPr>
          <w:rFonts w:hint="eastAsia"/>
          <w:color w:val="auto"/>
          <w:sz w:val="24"/>
        </w:rPr>
        <w:t>4．</w:t>
      </w:r>
      <w:r>
        <w:rPr>
          <w:color w:val="auto"/>
          <w:sz w:val="24"/>
        </w:rPr>
        <w:t>基金申请书撰写</w:t>
      </w:r>
    </w:p>
    <w:p w14:paraId="1923730F">
      <w:pPr>
        <w:spacing w:line="400" w:lineRule="exact"/>
        <w:ind w:firstLine="480" w:firstLineChars="200"/>
        <w:rPr>
          <w:color w:val="auto"/>
          <w:sz w:val="24"/>
        </w:rPr>
      </w:pPr>
      <w:r>
        <w:rPr>
          <w:color w:val="auto"/>
          <w:sz w:val="24"/>
        </w:rPr>
        <w:t>研究生在导师指导下完成一篇省（市）级及以上自然（社会）科学基金等纵向项目的申请书及20分钟汇报PPT，经指导教师检查、评阅合格者记1学分。</w:t>
      </w:r>
    </w:p>
    <w:p w14:paraId="0F5F7CC2">
      <w:pPr>
        <w:spacing w:line="400" w:lineRule="exact"/>
        <w:ind w:firstLine="480" w:firstLineChars="200"/>
        <w:rPr>
          <w:color w:val="auto"/>
          <w:sz w:val="24"/>
        </w:rPr>
      </w:pPr>
      <w:r>
        <w:rPr>
          <w:rFonts w:hint="eastAsia"/>
          <w:color w:val="auto"/>
          <w:sz w:val="24"/>
        </w:rPr>
        <w:t>5．</w:t>
      </w:r>
      <w:r>
        <w:rPr>
          <w:color w:val="auto"/>
          <w:sz w:val="24"/>
        </w:rPr>
        <w:t>国际交流</w:t>
      </w:r>
    </w:p>
    <w:p w14:paraId="111A1BAD">
      <w:pPr>
        <w:spacing w:line="400" w:lineRule="exact"/>
        <w:ind w:firstLine="480" w:firstLineChars="200"/>
        <w:rPr>
          <w:color w:val="auto"/>
          <w:sz w:val="24"/>
        </w:rPr>
      </w:pPr>
      <w:r>
        <w:rPr>
          <w:color w:val="auto"/>
          <w:sz w:val="24"/>
        </w:rPr>
        <w:t>研究生在读期间通过各类项目赴境外高校、科研机构学习、交流合作（不少于3个月），或参加一次境外国际学术会议并做口头报告。学院审核通过后记1学分。</w:t>
      </w:r>
    </w:p>
    <w:p w14:paraId="6B60D28A">
      <w:pPr>
        <w:spacing w:line="400" w:lineRule="exact"/>
        <w:ind w:firstLine="480"/>
        <w:rPr>
          <w:color w:val="auto"/>
          <w:sz w:val="24"/>
        </w:rPr>
      </w:pPr>
      <w:r>
        <w:rPr>
          <w:rFonts w:hint="eastAsia" w:cs="宋体"/>
          <w:color w:val="auto"/>
          <w:sz w:val="24"/>
        </w:rPr>
        <w:t>※</w:t>
      </w:r>
      <w:r>
        <w:rPr>
          <w:rFonts w:hint="eastAsia"/>
          <w:color w:val="auto"/>
          <w:sz w:val="24"/>
        </w:rPr>
        <w:t>定向培养</w:t>
      </w:r>
      <w:r>
        <w:rPr>
          <w:color w:val="auto"/>
          <w:sz w:val="24"/>
        </w:rPr>
        <w:t>研究生</w:t>
      </w:r>
      <w:r>
        <w:rPr>
          <w:rFonts w:hint="eastAsia"/>
          <w:color w:val="auto"/>
          <w:sz w:val="24"/>
        </w:rPr>
        <w:t>、来华留学生</w:t>
      </w:r>
      <w:r>
        <w:rPr>
          <w:color w:val="auto"/>
          <w:sz w:val="24"/>
        </w:rPr>
        <w:t>可免修实践环节，但不记学分，所缺学分必须通过选修课程补齐。</w:t>
      </w:r>
    </w:p>
    <w:p w14:paraId="31EF843E">
      <w:pPr>
        <w:spacing w:line="400" w:lineRule="exact"/>
        <w:ind w:firstLine="480"/>
        <w:rPr>
          <w:color w:val="auto"/>
          <w:sz w:val="24"/>
        </w:rPr>
      </w:pPr>
      <w:r>
        <w:rPr>
          <w:rFonts w:hint="eastAsia"/>
          <w:color w:val="auto"/>
          <w:sz w:val="24"/>
        </w:rPr>
        <w:t>6．实验室安全培训（必选）</w:t>
      </w:r>
    </w:p>
    <w:p w14:paraId="019276BD">
      <w:pPr>
        <w:spacing w:line="400" w:lineRule="exact"/>
        <w:ind w:firstLine="484" w:firstLineChars="200"/>
        <w:rPr>
          <w:color w:val="auto"/>
          <w:spacing w:val="1"/>
          <w:sz w:val="24"/>
        </w:rPr>
      </w:pPr>
      <w:r>
        <w:rPr>
          <w:rFonts w:hint="eastAsia"/>
          <w:color w:val="auto"/>
          <w:spacing w:val="1"/>
          <w:sz w:val="24"/>
        </w:rPr>
        <w:t>研究生进入课题之前必须完成实验室安全培训。考核通过后记1学分。</w:t>
      </w:r>
    </w:p>
    <w:p w14:paraId="5EFF1F03">
      <w:pPr>
        <w:spacing w:line="400" w:lineRule="exact"/>
        <w:ind w:firstLine="480" w:firstLineChars="200"/>
        <w:rPr>
          <w:bCs/>
          <w:color w:val="auto"/>
          <w:sz w:val="24"/>
        </w:rPr>
      </w:pPr>
      <w:r>
        <w:rPr>
          <w:color w:val="auto"/>
          <w:sz w:val="24"/>
        </w:rPr>
        <w:t>（二）</w:t>
      </w:r>
      <w:r>
        <w:rPr>
          <w:bCs/>
          <w:color w:val="auto"/>
          <w:sz w:val="24"/>
        </w:rPr>
        <w:t>学术活动</w:t>
      </w:r>
    </w:p>
    <w:p w14:paraId="20E6F256">
      <w:pPr>
        <w:spacing w:line="400" w:lineRule="exact"/>
        <w:ind w:firstLine="480" w:firstLineChars="200"/>
        <w:rPr>
          <w:color w:val="auto"/>
          <w:sz w:val="24"/>
        </w:rPr>
      </w:pPr>
      <w:r>
        <w:rPr>
          <w:rFonts w:hint="eastAsia"/>
          <w:color w:val="auto"/>
          <w:sz w:val="24"/>
        </w:rPr>
        <w:t>硕士研究生应</w:t>
      </w:r>
      <w:r>
        <w:rPr>
          <w:color w:val="auto"/>
          <w:sz w:val="24"/>
        </w:rPr>
        <w:t>主动关心和了解国内外本学科前沿的发展动态，开阔视野，启发创造力，</w:t>
      </w:r>
      <w:r>
        <w:rPr>
          <w:rFonts w:hint="eastAsia"/>
          <w:color w:val="auto"/>
          <w:sz w:val="24"/>
        </w:rPr>
        <w:t>参加学术活动次数不少于5次</w:t>
      </w:r>
      <w:r>
        <w:rPr>
          <w:rFonts w:hint="eastAsia"/>
          <w:bCs/>
          <w:color w:val="auto"/>
          <w:sz w:val="24"/>
          <w:lang w:eastAsia="zh-CN"/>
        </w:rPr>
        <w:t>（</w:t>
      </w:r>
      <w:r>
        <w:rPr>
          <w:rFonts w:hint="eastAsia"/>
          <w:bCs/>
          <w:color w:val="auto"/>
          <w:sz w:val="24"/>
          <w:lang w:val="en-US" w:eastAsia="zh-CN"/>
        </w:rPr>
        <w:t>其中至少1次在学校未来学习中心完成</w:t>
      </w:r>
      <w:r>
        <w:rPr>
          <w:rFonts w:hint="eastAsia"/>
          <w:bCs/>
          <w:color w:val="auto"/>
          <w:sz w:val="24"/>
          <w:lang w:eastAsia="zh-CN"/>
        </w:rPr>
        <w:t>）</w:t>
      </w:r>
      <w:r>
        <w:rPr>
          <w:rFonts w:hint="eastAsia"/>
          <w:color w:val="auto"/>
          <w:sz w:val="24"/>
        </w:rPr>
        <w:t>，且每次活动要求写出500字以上的心得报告。报告内容包括：学术活动的时间、地点、宣讲人、报告的内容和体会等。经指导老师检查、审核，完成者在必修环节记1个学分。</w:t>
      </w:r>
    </w:p>
    <w:p w14:paraId="3B9AF665">
      <w:pPr>
        <w:spacing w:line="400" w:lineRule="exact"/>
        <w:ind w:firstLine="480" w:firstLineChars="200"/>
        <w:rPr>
          <w:color w:val="auto"/>
          <w:sz w:val="24"/>
        </w:rPr>
      </w:pPr>
      <w:r>
        <w:rPr>
          <w:color w:val="auto"/>
          <w:sz w:val="24"/>
        </w:rPr>
        <w:t>（三）选题报告</w:t>
      </w:r>
    </w:p>
    <w:p w14:paraId="2C4502F6">
      <w:pPr>
        <w:spacing w:line="400" w:lineRule="exact"/>
        <w:ind w:firstLine="480" w:firstLineChars="200"/>
        <w:rPr>
          <w:bCs/>
          <w:color w:val="auto"/>
          <w:sz w:val="24"/>
        </w:rPr>
      </w:pPr>
      <w:r>
        <w:rPr>
          <w:rFonts w:hint="eastAsia"/>
          <w:color w:val="auto"/>
          <w:sz w:val="24"/>
        </w:rPr>
        <w:t>学位论文选题一般应结合导师的研究方向和科研项目，面向国民经济和社会发展的需要选择具有理论意义或应用价值的课题。确定学位论文工作的内容和工作量时应考虑硕士研究生的类型、知识结构、工作能力和培养年限等因素。</w:t>
      </w:r>
    </w:p>
    <w:p w14:paraId="0ED7FB0E">
      <w:pPr>
        <w:spacing w:line="396" w:lineRule="exact"/>
        <w:ind w:firstLine="480" w:firstLineChars="200"/>
        <w:rPr>
          <w:color w:val="auto"/>
          <w:sz w:val="24"/>
        </w:rPr>
      </w:pPr>
      <w:bookmarkStart w:id="7" w:name="_Toc16980"/>
      <w:r>
        <w:rPr>
          <w:color w:val="auto"/>
          <w:sz w:val="24"/>
        </w:rPr>
        <w:t>学术学位硕士研究生选题报告的具体要求，按照学校研究生开题管理有关规定要求执行。选题报告通过后记1个必修环节学分。</w:t>
      </w:r>
    </w:p>
    <w:p w14:paraId="4B97E41D">
      <w:pPr>
        <w:keepNext/>
        <w:spacing w:before="156" w:beforeLines="50" w:after="156" w:afterLines="50"/>
        <w:outlineLvl w:val="2"/>
        <w:rPr>
          <w:b/>
          <w:bCs/>
          <w:color w:val="auto"/>
          <w:kern w:val="0"/>
          <w:sz w:val="24"/>
        </w:rPr>
      </w:pPr>
      <w:r>
        <w:rPr>
          <w:rFonts w:hint="eastAsia"/>
          <w:b/>
          <w:bCs/>
          <w:color w:val="auto"/>
          <w:kern w:val="0"/>
          <w:sz w:val="24"/>
        </w:rPr>
        <w:t>六、科学研究与学位论文</w:t>
      </w:r>
      <w:bookmarkEnd w:id="7"/>
    </w:p>
    <w:p w14:paraId="2A5BE93F">
      <w:pPr>
        <w:spacing w:line="400" w:lineRule="exact"/>
        <w:ind w:firstLine="480" w:firstLineChars="200"/>
        <w:rPr>
          <w:color w:val="auto"/>
          <w:sz w:val="24"/>
          <w:szCs w:val="21"/>
        </w:rPr>
      </w:pPr>
      <w:bookmarkStart w:id="8" w:name="_Toc505"/>
      <w:r>
        <w:rPr>
          <w:rFonts w:hint="eastAsia"/>
          <w:color w:val="auto"/>
          <w:sz w:val="24"/>
          <w:szCs w:val="21"/>
        </w:rPr>
        <w:t>（一）科学研究</w:t>
      </w:r>
    </w:p>
    <w:p w14:paraId="35EB5D3E">
      <w:pPr>
        <w:spacing w:line="400" w:lineRule="exact"/>
        <w:ind w:firstLine="480" w:firstLineChars="200"/>
        <w:rPr>
          <w:bCs/>
          <w:color w:val="auto"/>
          <w:sz w:val="24"/>
        </w:rPr>
      </w:pPr>
      <w:r>
        <w:rPr>
          <w:rFonts w:hint="eastAsia"/>
          <w:color w:val="auto"/>
          <w:sz w:val="24"/>
        </w:rPr>
        <w:t>控制科学与工程</w:t>
      </w:r>
      <w:r>
        <w:rPr>
          <w:bCs/>
          <w:color w:val="auto"/>
          <w:sz w:val="24"/>
        </w:rPr>
        <w:t>学术学位硕士研究生</w:t>
      </w:r>
      <w:r>
        <w:rPr>
          <w:rFonts w:hint="eastAsia"/>
          <w:color w:val="auto"/>
          <w:sz w:val="24"/>
        </w:rPr>
        <w:t>应参与导师实际课题或预研课题的研究，开展调研分析、文献查阅、方法应用、方案设计、建模求解、实验验证等工作。通过科学研究，培养研究生创新能力，综合运用所学知识发现问题、分析问题和解决问题的能力。</w:t>
      </w:r>
    </w:p>
    <w:p w14:paraId="47DFE6E4">
      <w:pPr>
        <w:spacing w:line="400" w:lineRule="exact"/>
        <w:ind w:firstLine="480" w:firstLineChars="200"/>
        <w:rPr>
          <w:color w:val="auto"/>
          <w:sz w:val="24"/>
          <w:szCs w:val="21"/>
        </w:rPr>
      </w:pPr>
      <w:r>
        <w:rPr>
          <w:rFonts w:hint="eastAsia"/>
          <w:color w:val="auto"/>
          <w:sz w:val="24"/>
          <w:szCs w:val="21"/>
        </w:rPr>
        <w:t>（二）学位论文</w:t>
      </w:r>
    </w:p>
    <w:p w14:paraId="4D135DD0">
      <w:pPr>
        <w:spacing w:line="400" w:lineRule="exact"/>
        <w:ind w:firstLine="480" w:firstLineChars="200"/>
        <w:rPr>
          <w:bCs/>
          <w:color w:val="auto"/>
          <w:sz w:val="24"/>
        </w:rPr>
      </w:pPr>
      <w:r>
        <w:rPr>
          <w:color w:val="auto"/>
          <w:sz w:val="24"/>
        </w:rPr>
        <w:t>学位论文工作的主要目的是培养学术学位硕士研究生独立思考、勇于创新的精神和从事科学研究或担负专门技术工作的能力，使研究生的综合业务素质在科学研究或工程实际训练中得到全面提高。</w:t>
      </w:r>
      <w:r>
        <w:rPr>
          <w:rFonts w:hint="eastAsia"/>
          <w:color w:val="auto"/>
          <w:sz w:val="24"/>
        </w:rPr>
        <w:t>控制科学与工程</w:t>
      </w:r>
      <w:r>
        <w:rPr>
          <w:color w:val="auto"/>
          <w:sz w:val="24"/>
        </w:rPr>
        <w:t>学术学位硕士研究生</w:t>
      </w:r>
      <w:r>
        <w:rPr>
          <w:bCs/>
          <w:color w:val="auto"/>
          <w:sz w:val="24"/>
        </w:rPr>
        <w:t>应在导师指导下独立完成硕士学位论文工作。</w:t>
      </w:r>
    </w:p>
    <w:p w14:paraId="0A3AE493">
      <w:pPr>
        <w:adjustRightInd w:val="0"/>
        <w:snapToGrid w:val="0"/>
        <w:spacing w:line="400" w:lineRule="exact"/>
        <w:ind w:firstLine="480" w:firstLineChars="200"/>
        <w:rPr>
          <w:color w:val="auto"/>
          <w:sz w:val="24"/>
        </w:rPr>
      </w:pPr>
      <w:r>
        <w:rPr>
          <w:rFonts w:hint="eastAsia"/>
          <w:color w:val="auto"/>
          <w:sz w:val="24"/>
        </w:rPr>
        <w:t>控制科学与工程学术学位硕士研究生在硕士学位论文送审前，须满足取得学籍当年学校申请硕士学位学术成果有关规定和</w:t>
      </w:r>
      <w:r>
        <w:rPr>
          <w:rFonts w:hint="eastAsia"/>
          <w:bCs/>
          <w:color w:val="auto"/>
          <w:sz w:val="24"/>
        </w:rPr>
        <w:t>自动化学院</w:t>
      </w:r>
      <w:r>
        <w:rPr>
          <w:rFonts w:hint="eastAsia"/>
          <w:color w:val="auto"/>
          <w:sz w:val="24"/>
        </w:rPr>
        <w:t>学位与研究生教育有关规定，方可送审。</w:t>
      </w:r>
    </w:p>
    <w:p w14:paraId="755CF11E">
      <w:pPr>
        <w:adjustRightInd w:val="0"/>
        <w:snapToGrid w:val="0"/>
        <w:spacing w:line="400" w:lineRule="exact"/>
        <w:ind w:firstLine="480" w:firstLineChars="200"/>
        <w:rPr>
          <w:color w:val="auto"/>
          <w:sz w:val="24"/>
        </w:rPr>
      </w:pPr>
      <w:r>
        <w:rPr>
          <w:rFonts w:hint="eastAsia"/>
          <w:color w:val="auto"/>
          <w:sz w:val="24"/>
        </w:rPr>
        <w:t>控制科学与工程学术学位硕士研究生在硕士学位论文答辩前，须达到学校研究生学位论文答辩管理办法有关要求，方可答辩。</w:t>
      </w:r>
    </w:p>
    <w:p w14:paraId="53913D01">
      <w:pPr>
        <w:adjustRightInd w:val="0"/>
        <w:snapToGrid w:val="0"/>
        <w:spacing w:line="400" w:lineRule="exact"/>
        <w:ind w:firstLine="480" w:firstLineChars="200"/>
        <w:rPr>
          <w:color w:val="auto"/>
          <w:kern w:val="0"/>
          <w:sz w:val="24"/>
        </w:rPr>
      </w:pPr>
      <w:r>
        <w:rPr>
          <w:rFonts w:hint="eastAsia"/>
          <w:color w:val="auto"/>
          <w:kern w:val="0"/>
          <w:sz w:val="24"/>
        </w:rPr>
        <w:t>※ 未尽事宜以研究生取得学籍当年武汉理工大学《研究生手册》和</w:t>
      </w:r>
      <w:r>
        <w:rPr>
          <w:rFonts w:hint="eastAsia"/>
          <w:bCs/>
          <w:color w:val="auto"/>
          <w:kern w:val="0"/>
          <w:sz w:val="24"/>
        </w:rPr>
        <w:t>自动化学院</w:t>
      </w:r>
      <w:r>
        <w:rPr>
          <w:rFonts w:hint="eastAsia"/>
          <w:color w:val="auto"/>
          <w:kern w:val="0"/>
          <w:sz w:val="24"/>
        </w:rPr>
        <w:t>学位与研究生教育有关规定为准。</w:t>
      </w:r>
    </w:p>
    <w:p w14:paraId="25CA6597">
      <w:pPr>
        <w:keepNext/>
        <w:spacing w:before="156" w:beforeLines="50" w:after="156" w:afterLines="50"/>
        <w:outlineLvl w:val="2"/>
        <w:rPr>
          <w:b/>
          <w:bCs/>
          <w:color w:val="auto"/>
          <w:kern w:val="0"/>
          <w:sz w:val="24"/>
        </w:rPr>
      </w:pPr>
      <w:r>
        <w:rPr>
          <w:rFonts w:hint="eastAsia"/>
          <w:b/>
          <w:bCs/>
          <w:color w:val="auto"/>
          <w:kern w:val="0"/>
          <w:sz w:val="24"/>
        </w:rPr>
        <w:t>七、培养方式与方法</w:t>
      </w:r>
      <w:bookmarkEnd w:id="8"/>
    </w:p>
    <w:p w14:paraId="7BB5556E">
      <w:pPr>
        <w:tabs>
          <w:tab w:val="left" w:pos="360"/>
        </w:tabs>
        <w:adjustRightInd w:val="0"/>
        <w:snapToGrid w:val="0"/>
        <w:spacing w:line="400" w:lineRule="exact"/>
        <w:ind w:firstLine="480" w:firstLineChars="200"/>
        <w:rPr>
          <w:color w:val="auto"/>
          <w:sz w:val="24"/>
        </w:rPr>
      </w:pPr>
      <w:r>
        <w:rPr>
          <w:rFonts w:hint="eastAsia"/>
          <w:color w:val="auto"/>
          <w:sz w:val="24"/>
        </w:rPr>
        <w:t>控制科学与工程</w:t>
      </w:r>
      <w:r>
        <w:rPr>
          <w:color w:val="auto"/>
          <w:sz w:val="24"/>
        </w:rPr>
        <w:t>学术学位硕士研究生</w:t>
      </w:r>
      <w:r>
        <w:rPr>
          <w:rFonts w:hint="eastAsia"/>
          <w:color w:val="auto"/>
          <w:sz w:val="24"/>
        </w:rPr>
        <w:t>的培养采取导师负责制或以导师为主的指导小组的指导方法，培养方式应灵活多样，更多地采取启发式、研讨式的教学方式，充分发挥指导教师的主导作用。具体方式如下：</w:t>
      </w:r>
    </w:p>
    <w:p w14:paraId="4F8193CD">
      <w:pPr>
        <w:spacing w:line="400" w:lineRule="exact"/>
        <w:ind w:firstLine="480" w:firstLineChars="200"/>
        <w:rPr>
          <w:color w:val="auto"/>
          <w:sz w:val="24"/>
        </w:rPr>
      </w:pPr>
      <w:r>
        <w:rPr>
          <w:rFonts w:hint="eastAsia"/>
          <w:color w:val="auto"/>
          <w:sz w:val="24"/>
        </w:rPr>
        <w:t>（一）坚持政治理论学习与经常性的政治、纪律和思想教育相结合。在认真学好政治理论课的同时，要求研究生积极参加政治学习、公益劳动等集体活动。</w:t>
      </w:r>
    </w:p>
    <w:p w14:paraId="2EC0A487">
      <w:pPr>
        <w:spacing w:line="400" w:lineRule="exact"/>
        <w:ind w:firstLine="480" w:firstLineChars="200"/>
        <w:rPr>
          <w:color w:val="auto"/>
          <w:sz w:val="24"/>
        </w:rPr>
      </w:pPr>
      <w:r>
        <w:rPr>
          <w:rFonts w:hint="eastAsia"/>
          <w:color w:val="auto"/>
          <w:sz w:val="24"/>
        </w:rPr>
        <w:t>（二）坚持课堂讲授和自学讨论相结合的教学方式，培养独立分析问题和解决实际问题的能力。广泛、灵活地采用案例式教学、专题讲座式教学、辩论式教学、研究式教学、学术沙龙以及学术报告与学术讲座等多种教学方式。</w:t>
      </w:r>
    </w:p>
    <w:p w14:paraId="6E8E1BE3">
      <w:pPr>
        <w:spacing w:line="400" w:lineRule="exact"/>
        <w:ind w:firstLine="480" w:firstLineChars="200"/>
        <w:rPr>
          <w:color w:val="auto"/>
          <w:sz w:val="24"/>
        </w:rPr>
      </w:pPr>
      <w:r>
        <w:rPr>
          <w:rFonts w:hint="eastAsia"/>
          <w:color w:val="auto"/>
          <w:sz w:val="24"/>
        </w:rPr>
        <w:t>（三）课程学习和科研论文工作并重的原则。既要深入掌握本门学科坚实的基础理论和系统的专门知识，又要培养具有科学研究或独立担负专门技术工作的能力。</w:t>
      </w:r>
    </w:p>
    <w:p w14:paraId="3028075B">
      <w:pPr>
        <w:keepNext/>
        <w:spacing w:before="156" w:beforeLines="50" w:after="156" w:afterLines="50"/>
        <w:outlineLvl w:val="2"/>
        <w:rPr>
          <w:b/>
          <w:bCs/>
          <w:color w:val="auto"/>
          <w:kern w:val="0"/>
          <w:sz w:val="24"/>
        </w:rPr>
      </w:pPr>
      <w:bookmarkStart w:id="9" w:name="_Toc10939"/>
      <w:r>
        <w:rPr>
          <w:rFonts w:hint="eastAsia"/>
          <w:b/>
          <w:bCs/>
          <w:color w:val="auto"/>
          <w:kern w:val="0"/>
          <w:sz w:val="24"/>
        </w:rPr>
        <w:t>八、其他</w:t>
      </w:r>
      <w:bookmarkEnd w:id="9"/>
    </w:p>
    <w:p w14:paraId="0AA5874D">
      <w:pPr>
        <w:spacing w:line="396" w:lineRule="exact"/>
        <w:ind w:firstLine="480" w:firstLineChars="200"/>
        <w:rPr>
          <w:color w:val="auto"/>
          <w:sz w:val="24"/>
        </w:rPr>
      </w:pPr>
      <w:r>
        <w:rPr>
          <w:rFonts w:hint="eastAsia"/>
          <w:color w:val="auto"/>
          <w:sz w:val="24"/>
        </w:rPr>
        <w:t>（一）控制科学与工程学术学位</w:t>
      </w:r>
      <w:r>
        <w:rPr>
          <w:color w:val="auto"/>
          <w:sz w:val="24"/>
        </w:rPr>
        <w:t>硕士研究生</w:t>
      </w:r>
      <w:r>
        <w:rPr>
          <w:rFonts w:hint="eastAsia"/>
          <w:color w:val="auto"/>
          <w:sz w:val="24"/>
        </w:rPr>
        <w:t>在开题前后均可选修课程</w:t>
      </w:r>
      <w:r>
        <w:rPr>
          <w:color w:val="auto"/>
          <w:sz w:val="24"/>
        </w:rPr>
        <w:t>，</w:t>
      </w:r>
      <w:r>
        <w:rPr>
          <w:rFonts w:hint="eastAsia"/>
          <w:color w:val="auto"/>
          <w:sz w:val="24"/>
        </w:rPr>
        <w:t>硕士论文</w:t>
      </w:r>
      <w:r>
        <w:rPr>
          <w:color w:val="auto"/>
          <w:sz w:val="24"/>
        </w:rPr>
        <w:t>答辩</w:t>
      </w:r>
      <w:r>
        <w:rPr>
          <w:rFonts w:hint="eastAsia"/>
          <w:color w:val="auto"/>
          <w:sz w:val="24"/>
        </w:rPr>
        <w:t>之</w:t>
      </w:r>
      <w:r>
        <w:rPr>
          <w:color w:val="auto"/>
          <w:sz w:val="24"/>
        </w:rPr>
        <w:t>前</w:t>
      </w:r>
      <w:r>
        <w:rPr>
          <w:rFonts w:hint="eastAsia"/>
          <w:color w:val="auto"/>
          <w:sz w:val="24"/>
        </w:rPr>
        <w:t>满足学分要求即可</w:t>
      </w:r>
      <w:r>
        <w:rPr>
          <w:color w:val="auto"/>
          <w:sz w:val="24"/>
        </w:rPr>
        <w:t>。</w:t>
      </w:r>
    </w:p>
    <w:p w14:paraId="26FD7816">
      <w:pPr>
        <w:spacing w:line="400" w:lineRule="exact"/>
        <w:ind w:firstLine="480" w:firstLineChars="200"/>
        <w:rPr>
          <w:color w:val="auto"/>
          <w:sz w:val="24"/>
        </w:rPr>
      </w:pPr>
      <w:r>
        <w:rPr>
          <w:rFonts w:hint="eastAsia"/>
          <w:color w:val="auto"/>
          <w:sz w:val="24"/>
        </w:rPr>
        <w:t>（二）控制科学与工程</w:t>
      </w:r>
      <w:r>
        <w:rPr>
          <w:color w:val="auto"/>
          <w:sz w:val="24"/>
        </w:rPr>
        <w:t>学术学位硕士研究生在学期间应查阅本学科国内外文献40篇以上，其中外文文献不少于三分之一。</w:t>
      </w:r>
    </w:p>
    <w:p w14:paraId="44C3B094">
      <w:pPr>
        <w:spacing w:line="400" w:lineRule="exact"/>
        <w:ind w:firstLine="480" w:firstLineChars="200"/>
        <w:rPr>
          <w:color w:val="auto"/>
          <w:sz w:val="24"/>
        </w:rPr>
      </w:pPr>
      <w:r>
        <w:rPr>
          <w:rFonts w:hint="eastAsia"/>
          <w:color w:val="auto"/>
          <w:sz w:val="24"/>
        </w:rPr>
        <w:t>（三）控制科学与工程</w:t>
      </w:r>
      <w:r>
        <w:rPr>
          <w:color w:val="auto"/>
          <w:sz w:val="24"/>
        </w:rPr>
        <w:t>学术学位硕士研究生在课程学习阶段每月至少1次、论文工作阶段每月至少2次向指导教师汇报自己的学习和研究工作情况，</w:t>
      </w:r>
      <w:r>
        <w:rPr>
          <w:rFonts w:hint="eastAsia"/>
          <w:color w:val="auto"/>
          <w:sz w:val="24"/>
        </w:rPr>
        <w:t>并形成制度</w:t>
      </w:r>
      <w:r>
        <w:rPr>
          <w:color w:val="auto"/>
          <w:sz w:val="24"/>
        </w:rPr>
        <w:t>。</w:t>
      </w:r>
    </w:p>
    <w:p w14:paraId="780C938B">
      <w:pPr>
        <w:spacing w:line="400" w:lineRule="exact"/>
        <w:ind w:firstLine="480" w:firstLineChars="200"/>
        <w:rPr>
          <w:color w:val="auto"/>
          <w:sz w:val="24"/>
        </w:rPr>
      </w:pPr>
      <w:r>
        <w:rPr>
          <w:rFonts w:hint="eastAsia"/>
          <w:color w:val="auto"/>
          <w:sz w:val="24"/>
        </w:rPr>
        <w:t>（四）全日制、非全日制研究生适用同一培养方案。</w:t>
      </w:r>
    </w:p>
    <w:p w14:paraId="3D28AF27">
      <w:pPr>
        <w:spacing w:line="400" w:lineRule="exact"/>
        <w:ind w:firstLine="480" w:firstLineChars="200"/>
        <w:rPr>
          <w:color w:val="auto"/>
          <w:sz w:val="24"/>
        </w:rPr>
      </w:pPr>
      <w:r>
        <w:rPr>
          <w:rFonts w:hint="eastAsia"/>
          <w:color w:val="auto"/>
          <w:sz w:val="24"/>
        </w:rPr>
        <w:t>（五）</w:t>
      </w:r>
      <w:r>
        <w:rPr>
          <w:color w:val="auto"/>
          <w:sz w:val="24"/>
        </w:rPr>
        <w:t>本次制订培养方案从2024级</w:t>
      </w:r>
      <w:r>
        <w:rPr>
          <w:rFonts w:hint="eastAsia"/>
          <w:color w:val="auto"/>
          <w:sz w:val="24"/>
        </w:rPr>
        <w:t>控制科学与工程</w:t>
      </w:r>
      <w:r>
        <w:rPr>
          <w:color w:val="auto"/>
          <w:sz w:val="24"/>
        </w:rPr>
        <w:t>学术学位硕士研究生开始执行。</w:t>
      </w:r>
    </w:p>
    <w:p w14:paraId="6B9742E4">
      <w:pPr>
        <w:widowControl/>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wYjQ2OTM4MjQxMGJmM2MwZDQ1NjgzMjgwM2EzYWIifQ=="/>
  </w:docVars>
  <w:rsids>
    <w:rsidRoot w:val="362C4B2B"/>
    <w:rsid w:val="00000BF1"/>
    <w:rsid w:val="000842BC"/>
    <w:rsid w:val="000C3615"/>
    <w:rsid w:val="001635A9"/>
    <w:rsid w:val="002F213C"/>
    <w:rsid w:val="003F1688"/>
    <w:rsid w:val="004850F9"/>
    <w:rsid w:val="005852F9"/>
    <w:rsid w:val="005F6CEC"/>
    <w:rsid w:val="00615C98"/>
    <w:rsid w:val="00710E57"/>
    <w:rsid w:val="007E268A"/>
    <w:rsid w:val="008B2FE2"/>
    <w:rsid w:val="008D2065"/>
    <w:rsid w:val="00920353"/>
    <w:rsid w:val="0098683E"/>
    <w:rsid w:val="00A4414E"/>
    <w:rsid w:val="00A952F4"/>
    <w:rsid w:val="00C262D6"/>
    <w:rsid w:val="00EE1440"/>
    <w:rsid w:val="00FE7A3C"/>
    <w:rsid w:val="11C1307B"/>
    <w:rsid w:val="24A95FC4"/>
    <w:rsid w:val="26690E02"/>
    <w:rsid w:val="362C4B2B"/>
    <w:rsid w:val="3CD86B99"/>
    <w:rsid w:val="535211DE"/>
    <w:rsid w:val="5EDC2E0A"/>
    <w:rsid w:val="611D1F6C"/>
    <w:rsid w:val="6D6B631F"/>
    <w:rsid w:val="73900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宋体" w:cs="Times New Roman"/>
      <w:kern w:val="2"/>
      <w:sz w:val="18"/>
      <w:szCs w:val="18"/>
    </w:rPr>
  </w:style>
  <w:style w:type="character" w:customStyle="1" w:styleId="7">
    <w:name w:val="页脚 字符"/>
    <w:basedOn w:val="5"/>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3674</Words>
  <Characters>4086</Characters>
  <Lines>31</Lines>
  <Paragraphs>8</Paragraphs>
  <TotalTime>0</TotalTime>
  <ScaleCrop>false</ScaleCrop>
  <LinksUpToDate>false</LinksUpToDate>
  <CharactersWithSpaces>4088</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2022-07-12T05:24:00Z</dcterms:created>
  <dc:creator>梁青</dc:creator>
  <cp:lastModifiedBy>Administrator</cp:lastModifiedBy>
  <dcterms:modified xsi:type="dcterms:W3CDTF">2024-08-30T07:24:12Z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2DD3AF526FD24EF480511756574BC16A</vt:lpwstr>
  </property>
</Properties>
</file>