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spacing w:before="312" w:beforeLines="100" w:after="312" w:afterLines="100"/>
        <w:jc w:val="center"/>
        <w:outlineLvl w:val="0"/>
        <w:rPr>
          <w:rFonts w:ascii="Times New Roman" w:hAnsi="Times New Roman" w:eastAsia="黑体" w:cs="Times New Roman"/>
          <w:b/>
          <w:kern w:val="44"/>
          <w:sz w:val="32"/>
          <w:szCs w:val="32"/>
        </w:rPr>
      </w:pPr>
      <w:bookmarkStart w:id="0" w:name="_Toc105767458"/>
      <w:r>
        <w:rPr>
          <w:rFonts w:hint="eastAsia" w:ascii="Times New Roman" w:hAnsi="Times New Roman" w:eastAsia="黑体" w:cs="Times New Roman"/>
          <w:b/>
          <w:kern w:val="44"/>
          <w:sz w:val="32"/>
          <w:szCs w:val="32"/>
        </w:rPr>
        <w:t>电子信息（计算机技术、软件工程）硕士专业学位研究生培养方案</w:t>
      </w:r>
      <w:bookmarkEnd w:id="0"/>
    </w:p>
    <w:p>
      <w:pPr>
        <w:keepNext/>
        <w:spacing w:after="312" w:afterLines="100" w:line="360" w:lineRule="auto"/>
        <w:jc w:val="center"/>
        <w:outlineLvl w:val="1"/>
        <w:rPr>
          <w:rFonts w:ascii="Times New Roman" w:hAnsi="Times New Roman" w:eastAsia="宋体" w:cs="Times New Roman"/>
          <w:kern w:val="0"/>
          <w:sz w:val="24"/>
          <w:szCs w:val="24"/>
        </w:rPr>
      </w:pPr>
      <w:bookmarkStart w:id="1" w:name="_Toc15154314"/>
      <w:bookmarkStart w:id="2" w:name="_Toc15638294"/>
      <w:bookmarkStart w:id="3" w:name="_Toc14712992"/>
      <w:r>
        <w:rPr>
          <w:rFonts w:hint="eastAsia" w:ascii="Times New Roman" w:hAnsi="Times New Roman" w:eastAsia="宋体" w:cs="Times New Roman"/>
          <w:kern w:val="0"/>
          <w:sz w:val="24"/>
          <w:szCs w:val="24"/>
        </w:rPr>
        <w:t>（领域代码：</w:t>
      </w:r>
      <w:r>
        <w:rPr>
          <w:rFonts w:ascii="Times New Roman" w:hAnsi="Times New Roman" w:eastAsia="宋体" w:cs="Times New Roman"/>
          <w:kern w:val="0"/>
          <w:sz w:val="24"/>
          <w:szCs w:val="24"/>
        </w:rPr>
        <w:t>0854</w:t>
      </w:r>
      <w:r>
        <w:rPr>
          <w:rFonts w:hint="eastAsia" w:ascii="Times New Roman" w:hAnsi="Times New Roman" w:eastAsia="宋体" w:cs="Times New Roman"/>
          <w:kern w:val="0"/>
          <w:sz w:val="24"/>
          <w:szCs w:val="24"/>
        </w:rPr>
        <w:t>，申请电子信息硕士专业学位适用）</w:t>
      </w:r>
      <w:bookmarkEnd w:id="1"/>
      <w:bookmarkEnd w:id="2"/>
      <w:bookmarkEnd w:id="3"/>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一、培养目标</w:t>
      </w:r>
    </w:p>
    <w:p>
      <w:pPr>
        <w:adjustRightInd w:val="0"/>
        <w:snapToGrid w:val="0"/>
        <w:spacing w:line="400" w:lineRule="exact"/>
        <w:ind w:firstLine="480" w:firstLineChars="200"/>
        <w:rPr>
          <w:sz w:val="24"/>
        </w:rPr>
      </w:pPr>
      <w:r>
        <w:rPr>
          <w:rFonts w:hint="eastAsia"/>
          <w:sz w:val="24"/>
        </w:rPr>
        <w:t>以习近平新时代中国特色社会主义思想为指导，落实立德树人根本任务，面向国家重大需求，</w:t>
      </w:r>
      <w:r>
        <w:rPr>
          <w:rFonts w:hint="eastAsia" w:ascii="Times New Roman" w:hAnsi="Times New Roman" w:eastAsia="宋体" w:cs="Times New Roman"/>
          <w:bCs/>
          <w:sz w:val="24"/>
          <w:szCs w:val="24"/>
        </w:rPr>
        <w:t>瞄准世界电子信息领域学术前沿，培养德智体美劳五育并举，具有坚定的理想信念，掌握扎实的理论基础、系统的专业知识，了解学科前沿动态，具备独立从事电子信息领域科学研究能力，具有国际视野和专业技能的行业人才。</w:t>
      </w:r>
      <w:r>
        <w:rPr>
          <w:rFonts w:hint="eastAsia"/>
          <w:sz w:val="24"/>
        </w:rPr>
        <w:t>具体要求为：</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一）坚持党的基本路线，热爱祖国，热爱人民；掌握马克思主义基本理论，具有正确的世界观、人生观和价值观；具有良好的职业道德、团结合作精神、追求真理、追求卓越的优良品质；遵纪守法，品行端正，诚实守信，学风严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掌握电子信息行业领域坚实的基础理论和宽广的专业知识，熟悉行业领域的相关规范，具有较强的解决实际问题的能力，能够承担专业技术或管理工作，具有良好的职业素养；掌握一门外语，能熟练阅读本专业外文文献，具有良好外语听说能力以及一定国际学术交流能力。</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（三）积极参加文体活动，具有良好的心理素质和健康的体魄，树立正确的审美观念，形成积极的文化主体意识和创新意识，具备良好的人文素养和道德情操；</w:t>
      </w:r>
    </w:p>
    <w:p>
      <w:pPr>
        <w:adjustRightInd w:val="0"/>
        <w:snapToGrid w:val="0"/>
        <w:spacing w:line="400" w:lineRule="exact"/>
        <w:ind w:firstLine="480" w:firstLineChars="200"/>
        <w:rPr>
          <w:sz w:val="24"/>
        </w:rPr>
      </w:pPr>
      <w:r>
        <w:rPr>
          <w:rFonts w:hint="eastAsia" w:ascii="Times New Roman" w:hAnsi="Times New Roman" w:eastAsia="宋体" w:cs="Times New Roman"/>
          <w:bCs/>
          <w:sz w:val="24"/>
          <w:szCs w:val="24"/>
        </w:rPr>
        <w:t>（四）积极结合工程实际岗位，进行专业综合实践和应用能力训练，形成良好劳动习惯。</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二、研究方向</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（一）智能方法及其应用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（二）数据技术及其应用</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（三）计算机网络与分布式计算</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（四）嵌入式系统与物联网技术</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三、学制及学习年限</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电子信息（计算机技术、软件工程）硕士专业学位研究生学制</w:t>
      </w:r>
      <w:r>
        <w:rPr>
          <w:rFonts w:ascii="Times New Roman" w:hAnsi="Times New Roman" w:eastAsia="宋体" w:cs="Times New Roman"/>
          <w:bCs/>
          <w:sz w:val="24"/>
          <w:szCs w:val="24"/>
        </w:rPr>
        <w:t>3</w:t>
      </w:r>
      <w:r>
        <w:rPr>
          <w:rFonts w:hint="eastAsia" w:ascii="Times New Roman" w:hAnsi="Times New Roman" w:eastAsia="宋体" w:cs="Times New Roman"/>
          <w:bCs/>
          <w:sz w:val="24"/>
          <w:szCs w:val="24"/>
        </w:rPr>
        <w:t>年，学习年限一般为</w:t>
      </w:r>
      <w:r>
        <w:rPr>
          <w:rFonts w:ascii="Times New Roman" w:hAnsi="Times New Roman" w:eastAsia="宋体" w:cs="Times New Roman"/>
          <w:bCs/>
          <w:sz w:val="24"/>
          <w:szCs w:val="24"/>
        </w:rPr>
        <w:t>3-4</w:t>
      </w:r>
      <w:r>
        <w:rPr>
          <w:rFonts w:hint="eastAsia" w:ascii="Times New Roman" w:hAnsi="Times New Roman" w:eastAsia="宋体" w:cs="Times New Roman"/>
          <w:bCs/>
          <w:sz w:val="24"/>
          <w:szCs w:val="24"/>
        </w:rPr>
        <w:t>年，最长不超过</w:t>
      </w:r>
      <w:r>
        <w:rPr>
          <w:rFonts w:ascii="Times New Roman" w:hAnsi="Times New Roman" w:eastAsia="宋体" w:cs="Times New Roman"/>
          <w:bCs/>
          <w:sz w:val="24"/>
          <w:szCs w:val="24"/>
        </w:rPr>
        <w:t>5</w:t>
      </w:r>
      <w:r>
        <w:rPr>
          <w:rFonts w:hint="eastAsia" w:ascii="Times New Roman" w:hAnsi="Times New Roman" w:eastAsia="宋体" w:cs="Times New Roman"/>
          <w:bCs/>
          <w:sz w:val="24"/>
          <w:szCs w:val="24"/>
        </w:rPr>
        <w:t>年。</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非全日制专业学位硕士研究生学习年限可适当延长，一般为</w:t>
      </w:r>
      <w:r>
        <w:rPr>
          <w:rFonts w:ascii="Times New Roman" w:hAnsi="Times New Roman" w:eastAsia="宋体" w:cs="Times New Roman"/>
          <w:bCs/>
          <w:sz w:val="24"/>
          <w:szCs w:val="24"/>
        </w:rPr>
        <w:t>3-4</w:t>
      </w:r>
      <w:r>
        <w:rPr>
          <w:rFonts w:hint="eastAsia" w:ascii="Times New Roman" w:hAnsi="Times New Roman" w:eastAsia="宋体" w:cs="Times New Roman"/>
          <w:bCs/>
          <w:sz w:val="24"/>
          <w:szCs w:val="24"/>
        </w:rPr>
        <w:t>年，最长不超过</w:t>
      </w:r>
      <w:r>
        <w:rPr>
          <w:rFonts w:ascii="Times New Roman" w:hAnsi="Times New Roman" w:eastAsia="宋体" w:cs="Times New Roman"/>
          <w:bCs/>
          <w:sz w:val="24"/>
          <w:szCs w:val="24"/>
        </w:rPr>
        <w:t>6</w:t>
      </w:r>
      <w:r>
        <w:rPr>
          <w:rFonts w:hint="eastAsia" w:ascii="Times New Roman" w:hAnsi="Times New Roman" w:eastAsia="宋体" w:cs="Times New Roman"/>
          <w:bCs/>
          <w:sz w:val="24"/>
          <w:szCs w:val="24"/>
        </w:rPr>
        <w:t>年。</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休学创业的研究生，最长学习年限为</w:t>
      </w:r>
      <w:r>
        <w:rPr>
          <w:rFonts w:ascii="Times New Roman" w:hAnsi="Times New Roman" w:eastAsia="宋体" w:cs="Times New Roman"/>
          <w:bCs/>
          <w:sz w:val="24"/>
          <w:szCs w:val="24"/>
        </w:rPr>
        <w:t>10</w:t>
      </w:r>
      <w:r>
        <w:rPr>
          <w:rFonts w:hint="eastAsia" w:ascii="Times New Roman" w:hAnsi="Times New Roman" w:eastAsia="宋体" w:cs="Times New Roman"/>
          <w:bCs/>
          <w:sz w:val="24"/>
          <w:szCs w:val="24"/>
        </w:rPr>
        <w:t>年。</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四、课程设置及学分要求</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学分要求</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总学分数为</w:t>
      </w:r>
      <w:r>
        <w:rPr>
          <w:rFonts w:ascii="Times New Roman" w:hAnsi="Times New Roman" w:eastAsia="宋体" w:cs="Times New Roman"/>
          <w:bCs/>
          <w:sz w:val="24"/>
          <w:szCs w:val="24"/>
        </w:rPr>
        <w:t>≥3</w:t>
      </w:r>
      <w:r>
        <w:rPr>
          <w:rFonts w:hint="eastAsia" w:ascii="Times New Roman" w:hAnsi="Times New Roman" w:eastAsia="宋体" w:cs="Times New Roman"/>
          <w:bCs/>
          <w:sz w:val="24"/>
          <w:szCs w:val="24"/>
        </w:rPr>
        <w:t>5学分，其中课程学习学分为</w:t>
      </w:r>
      <w:r>
        <w:rPr>
          <w:rFonts w:ascii="Times New Roman" w:hAnsi="Times New Roman" w:eastAsia="宋体" w:cs="Times New Roman"/>
          <w:bCs/>
          <w:sz w:val="24"/>
          <w:szCs w:val="24"/>
        </w:rPr>
        <w:t>≥28</w:t>
      </w:r>
      <w:r>
        <w:rPr>
          <w:rFonts w:hint="eastAsia" w:ascii="Times New Roman" w:hAnsi="Times New Roman" w:eastAsia="宋体" w:cs="Times New Roman"/>
          <w:bCs/>
          <w:sz w:val="24"/>
          <w:szCs w:val="24"/>
        </w:rPr>
        <w:t>学分，必修环节学分为7学分。所修课程由公共学位课、专业学位课和选修课三部分组成，其中公共学位课</w:t>
      </w:r>
      <w:r>
        <w:rPr>
          <w:rFonts w:ascii="Times New Roman" w:hAnsi="Times New Roman" w:eastAsia="宋体" w:cs="Times New Roman"/>
          <w:bCs/>
          <w:sz w:val="24"/>
          <w:szCs w:val="24"/>
        </w:rPr>
        <w:t>≥9</w:t>
      </w:r>
      <w:r>
        <w:rPr>
          <w:rFonts w:hint="eastAsia" w:ascii="Times New Roman" w:hAnsi="Times New Roman" w:eastAsia="宋体" w:cs="Times New Roman"/>
          <w:bCs/>
          <w:sz w:val="24"/>
          <w:szCs w:val="24"/>
        </w:rPr>
        <w:t>学分，专业学位课</w:t>
      </w:r>
      <w:r>
        <w:rPr>
          <w:rFonts w:ascii="Times New Roman" w:hAnsi="Times New Roman" w:eastAsia="宋体" w:cs="Times New Roman"/>
          <w:bCs/>
          <w:sz w:val="24"/>
          <w:szCs w:val="24"/>
        </w:rPr>
        <w:t>≥10</w:t>
      </w:r>
      <w:r>
        <w:rPr>
          <w:rFonts w:hint="eastAsia" w:ascii="Times New Roman" w:hAnsi="Times New Roman" w:eastAsia="宋体" w:cs="Times New Roman"/>
          <w:bCs/>
          <w:sz w:val="24"/>
          <w:szCs w:val="24"/>
        </w:rPr>
        <w:t>学分，专业选修课</w:t>
      </w:r>
      <w:r>
        <w:rPr>
          <w:rFonts w:ascii="Times New Roman" w:hAnsi="Times New Roman" w:eastAsia="宋体" w:cs="Times New Roman"/>
          <w:bCs/>
          <w:sz w:val="24"/>
          <w:szCs w:val="24"/>
        </w:rPr>
        <w:t>≥8</w:t>
      </w:r>
      <w:r>
        <w:rPr>
          <w:rFonts w:hint="eastAsia" w:ascii="Times New Roman" w:hAnsi="Times New Roman" w:eastAsia="宋体" w:cs="Times New Roman"/>
          <w:bCs/>
          <w:sz w:val="24"/>
          <w:szCs w:val="24"/>
        </w:rPr>
        <w:t>学分，跨学科选修课</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学分。必修环节包括：专业实践6学分，选题报告及中期考核</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学分。</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（二）课程设置</w:t>
      </w:r>
    </w:p>
    <w:tbl>
      <w:tblPr>
        <w:tblStyle w:val="33"/>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3"/>
        <w:gridCol w:w="851"/>
        <w:gridCol w:w="1112"/>
        <w:gridCol w:w="1444"/>
        <w:gridCol w:w="711"/>
        <w:gridCol w:w="707"/>
        <w:gridCol w:w="567"/>
        <w:gridCol w:w="707"/>
        <w:gridCol w:w="995"/>
        <w:gridCol w:w="5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tblHeader/>
          <w:jc w:val="center"/>
        </w:trPr>
        <w:tc>
          <w:tcPr>
            <w:tcW w:w="703"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课程</w:t>
            </w:r>
          </w:p>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类别</w:t>
            </w:r>
          </w:p>
        </w:tc>
        <w:tc>
          <w:tcPr>
            <w:tcW w:w="85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课程</w:t>
            </w:r>
          </w:p>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类型</w:t>
            </w: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课程编号</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课程名称</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bCs/>
                <w:sz w:val="22"/>
                <w:szCs w:val="24"/>
              </w:rPr>
            </w:pPr>
            <w:r>
              <w:rPr>
                <w:rFonts w:hint="eastAsia" w:ascii="Times New Roman" w:hAnsi="Times New Roman" w:eastAsia="宋体" w:cs="Times New Roman"/>
                <w:b/>
                <w:bCs/>
                <w:sz w:val="22"/>
                <w:szCs w:val="24"/>
              </w:rPr>
              <w:t>理论</w:t>
            </w:r>
          </w:p>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学时</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bCs/>
                <w:sz w:val="22"/>
                <w:szCs w:val="24"/>
              </w:rPr>
            </w:pPr>
            <w:r>
              <w:rPr>
                <w:rFonts w:hint="eastAsia" w:ascii="Times New Roman" w:hAnsi="Times New Roman" w:eastAsia="宋体" w:cs="Times New Roman"/>
                <w:b/>
                <w:bCs/>
                <w:sz w:val="22"/>
                <w:szCs w:val="24"/>
              </w:rPr>
              <w:t>实验</w:t>
            </w:r>
          </w:p>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学时</w:t>
            </w: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bCs/>
                <w:sz w:val="22"/>
                <w:szCs w:val="24"/>
              </w:rPr>
            </w:pPr>
            <w:r>
              <w:rPr>
                <w:rFonts w:hint="eastAsia" w:ascii="Times New Roman" w:hAnsi="Times New Roman" w:eastAsia="宋体" w:cs="Times New Roman"/>
                <w:b/>
                <w:bCs/>
                <w:sz w:val="22"/>
                <w:szCs w:val="24"/>
              </w:rPr>
              <w:t>学</w:t>
            </w:r>
          </w:p>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分</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bCs/>
                <w:sz w:val="22"/>
                <w:szCs w:val="24"/>
              </w:rPr>
            </w:pPr>
            <w:r>
              <w:rPr>
                <w:rFonts w:hint="eastAsia" w:ascii="Times New Roman" w:hAnsi="Times New Roman" w:eastAsia="宋体" w:cs="Times New Roman"/>
                <w:b/>
                <w:bCs/>
                <w:sz w:val="22"/>
                <w:szCs w:val="24"/>
              </w:rPr>
              <w:t>开课</w:t>
            </w:r>
          </w:p>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学期</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bCs/>
                <w:sz w:val="22"/>
                <w:szCs w:val="24"/>
              </w:rPr>
            </w:pPr>
            <w:r>
              <w:rPr>
                <w:rFonts w:hint="eastAsia" w:ascii="Times New Roman" w:hAnsi="Times New Roman" w:eastAsia="宋体" w:cs="Times New Roman"/>
                <w:b/>
                <w:bCs/>
                <w:sz w:val="22"/>
                <w:szCs w:val="24"/>
              </w:rPr>
              <w:t>开课</w:t>
            </w:r>
          </w:p>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单位</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
                <w:kern w:val="0"/>
                <w:sz w:val="22"/>
                <w:szCs w:val="24"/>
              </w:rPr>
            </w:pPr>
            <w:r>
              <w:rPr>
                <w:rFonts w:hint="eastAsia" w:ascii="Times New Roman" w:hAnsi="Times New Roman" w:eastAsia="宋体" w:cs="Times New Roman"/>
                <w:b/>
                <w:bCs/>
                <w:sz w:val="22"/>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restart"/>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公共</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学位课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9</w:t>
            </w:r>
            <w:r>
              <w:rPr>
                <w:rFonts w:hint="eastAsia" w:ascii="Times New Roman" w:hAnsi="Times New Roman" w:eastAsia="宋体" w:cs="Times New Roman"/>
                <w:bCs/>
                <w:sz w:val="22"/>
                <w:szCs w:val="24"/>
              </w:rPr>
              <w:t>学分）</w:t>
            </w:r>
          </w:p>
        </w:tc>
        <w:tc>
          <w:tcPr>
            <w:tcW w:w="851"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外语</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3</w:t>
            </w:r>
            <w:r>
              <w:rPr>
                <w:rFonts w:hint="eastAsia" w:ascii="Times New Roman" w:hAnsi="Times New Roman" w:eastAsia="宋体" w:cs="Times New Roman"/>
                <w:bCs/>
                <w:sz w:val="22"/>
                <w:szCs w:val="24"/>
              </w:rPr>
              <w:t>学分）</w:t>
            </w:r>
          </w:p>
        </w:tc>
        <w:tc>
          <w:tcPr>
            <w:tcW w:w="1112"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01841002</w:t>
            </w:r>
          </w:p>
          <w:p>
            <w:pPr>
              <w:widowControl/>
              <w:jc w:val="center"/>
              <w:rPr>
                <w:rFonts w:ascii="Times New Roman" w:hAnsi="Times New Roman" w:eastAsia="宋体" w:cs="Times New Roman"/>
                <w:kern w:val="0"/>
                <w:sz w:val="22"/>
                <w:szCs w:val="24"/>
              </w:rPr>
            </w:pPr>
            <w:r>
              <w:rPr>
                <w:rFonts w:ascii="Times New Roman" w:hAnsi="Times New Roman" w:eastAsia="宋体" w:cs="Times New Roman"/>
                <w:bCs/>
                <w:kern w:val="0"/>
                <w:sz w:val="22"/>
                <w:szCs w:val="24"/>
              </w:rPr>
              <w:t>-006</w:t>
            </w:r>
          </w:p>
        </w:tc>
        <w:tc>
          <w:tcPr>
            <w:tcW w:w="1444"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第一外国语（英、日、法、德、俄语）</w:t>
            </w:r>
          </w:p>
        </w:tc>
        <w:tc>
          <w:tcPr>
            <w:tcW w:w="711"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bCs/>
                <w:kern w:val="0"/>
                <w:sz w:val="22"/>
                <w:szCs w:val="24"/>
              </w:rPr>
              <w:t>54</w:t>
            </w:r>
          </w:p>
        </w:tc>
        <w:tc>
          <w:tcPr>
            <w:tcW w:w="70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外国语</w:t>
            </w:r>
          </w:p>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7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bCs/>
                <w:sz w:val="22"/>
                <w:szCs w:val="24"/>
              </w:rPr>
            </w:pP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思政</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3</w:t>
            </w:r>
            <w:r>
              <w:rPr>
                <w:rFonts w:hint="eastAsia" w:ascii="Times New Roman" w:hAnsi="Times New Roman" w:eastAsia="宋体" w:cs="Times New Roman"/>
                <w:bCs/>
                <w:sz w:val="22"/>
                <w:szCs w:val="24"/>
              </w:rPr>
              <w:t>学分）</w:t>
            </w:r>
          </w:p>
        </w:tc>
        <w:tc>
          <w:tcPr>
            <w:tcW w:w="1112"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等线" w:cs="Times New Roman"/>
                <w:sz w:val="22"/>
              </w:rPr>
              <w:t>02141103</w:t>
            </w:r>
          </w:p>
        </w:tc>
        <w:tc>
          <w:tcPr>
            <w:tcW w:w="1444"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sz w:val="22"/>
              </w:rPr>
              <w:t>新时代中国特色社会主义理论与实践</w:t>
            </w:r>
          </w:p>
        </w:tc>
        <w:tc>
          <w:tcPr>
            <w:tcW w:w="711"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等线" w:cs="Times New Roman"/>
                <w:sz w:val="22"/>
              </w:rPr>
              <w:t>36</w:t>
            </w:r>
          </w:p>
        </w:tc>
        <w:tc>
          <w:tcPr>
            <w:tcW w:w="70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等线" w:cs="Times New Roman"/>
                <w:sz w:val="22"/>
              </w:rPr>
              <w:t>　</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等线" w:cs="Times New Roman"/>
                <w:sz w:val="22"/>
              </w:rPr>
              <w:t>2</w:t>
            </w:r>
          </w:p>
        </w:tc>
        <w:tc>
          <w:tcPr>
            <w:tcW w:w="70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等线" w:cs="Times New Roman"/>
                <w:sz w:val="22"/>
              </w:rPr>
              <w:t>2</w:t>
            </w:r>
          </w:p>
        </w:tc>
        <w:tc>
          <w:tcPr>
            <w:tcW w:w="995"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sz w:val="22"/>
              </w:rPr>
              <w:t>马克思主义学院</w:t>
            </w:r>
          </w:p>
        </w:tc>
        <w:tc>
          <w:tcPr>
            <w:tcW w:w="562"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sz w:val="22"/>
              </w:rPr>
              <w:t>必修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等线" w:cs="Times New Roman"/>
                <w:sz w:val="22"/>
              </w:rPr>
              <w:t>02141102</w:t>
            </w:r>
          </w:p>
        </w:tc>
        <w:tc>
          <w:tcPr>
            <w:tcW w:w="1444"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sz w:val="22"/>
              </w:rPr>
              <w:t>自然辩证法概论</w:t>
            </w:r>
          </w:p>
        </w:tc>
        <w:tc>
          <w:tcPr>
            <w:tcW w:w="711"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等线" w:cs="Times New Roman"/>
                <w:sz w:val="22"/>
              </w:rPr>
              <w:t>18</w:t>
            </w:r>
          </w:p>
        </w:tc>
        <w:tc>
          <w:tcPr>
            <w:tcW w:w="70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等线" w:cs="Times New Roman"/>
                <w:sz w:val="22"/>
              </w:rPr>
              <w:t>　</w:t>
            </w:r>
          </w:p>
        </w:tc>
        <w:tc>
          <w:tcPr>
            <w:tcW w:w="56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等线" w:cs="Times New Roman"/>
                <w:sz w:val="22"/>
              </w:rPr>
              <w:t>1</w:t>
            </w:r>
          </w:p>
        </w:tc>
        <w:tc>
          <w:tcPr>
            <w:tcW w:w="707"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等线" w:cs="Times New Roman"/>
                <w:sz w:val="22"/>
              </w:rPr>
              <w:t>1</w:t>
            </w:r>
          </w:p>
        </w:tc>
        <w:tc>
          <w:tcPr>
            <w:tcW w:w="995"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sz w:val="22"/>
              </w:rPr>
              <w:t>马克思主义学院</w:t>
            </w:r>
          </w:p>
        </w:tc>
        <w:tc>
          <w:tcPr>
            <w:tcW w:w="562" w:type="dxa"/>
            <w:tcBorders>
              <w:top w:val="single" w:color="auto" w:sz="4" w:space="0"/>
              <w:left w:val="single" w:color="auto" w:sz="4" w:space="0"/>
              <w:bottom w:val="single" w:color="auto" w:sz="4" w:space="0"/>
              <w:right w:val="single" w:color="auto" w:sz="4" w:space="0"/>
            </w:tcBorders>
            <w:shd w:val="clear" w:color="auto" w:fill="auto"/>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等线" w:cs="Times New Roman"/>
                <w:sz w:val="22"/>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restart"/>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数学</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2</w:t>
            </w:r>
            <w:r>
              <w:rPr>
                <w:rFonts w:hint="eastAsia" w:ascii="Times New Roman" w:hAnsi="Times New Roman" w:eastAsia="宋体" w:cs="Times New Roman"/>
                <w:bCs/>
                <w:sz w:val="22"/>
                <w:szCs w:val="24"/>
              </w:rPr>
              <w:t>学分）</w:t>
            </w: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01441019</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矩阵分析</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ascii="Times New Roman" w:hAnsi="Times New Roman" w:eastAsia="宋体" w:cs="Times New Roman"/>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ascii="Times New Roman" w:hAnsi="Times New Roman" w:eastAsia="宋体" w:cs="Times New Roman"/>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理学院</w:t>
            </w:r>
          </w:p>
        </w:tc>
        <w:tc>
          <w:tcPr>
            <w:tcW w:w="562" w:type="dxa"/>
            <w:vMerge w:val="restart"/>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任选</w:t>
            </w:r>
          </w:p>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01441022</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数值计算</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sz w:val="22"/>
                <w:szCs w:val="24"/>
              </w:rPr>
            </w:pPr>
            <w:r>
              <w:rPr>
                <w:rFonts w:ascii="Times New Roman" w:hAnsi="Times New Roman" w:eastAsia="宋体" w:cs="Times New Roman"/>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sz w:val="22"/>
                <w:szCs w:val="24"/>
              </w:rPr>
            </w:pPr>
            <w:r>
              <w:rPr>
                <w:rFonts w:ascii="Times New Roman" w:hAnsi="Times New Roman" w:eastAsia="宋体" w:cs="Times New Roman"/>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理学院</w:t>
            </w:r>
          </w:p>
        </w:tc>
        <w:tc>
          <w:tcPr>
            <w:tcW w:w="562" w:type="dxa"/>
            <w:vMerge w:val="continue"/>
            <w:tcBorders>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工程</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伦理</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1</w:t>
            </w:r>
            <w:r>
              <w:rPr>
                <w:rFonts w:hint="eastAsia" w:ascii="Times New Roman" w:hAnsi="Times New Roman" w:eastAsia="宋体" w:cs="Times New Roman"/>
                <w:bCs/>
                <w:sz w:val="22"/>
                <w:szCs w:val="24"/>
              </w:rPr>
              <w:t>学分）</w:t>
            </w: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02141105</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工程伦理学</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18</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bCs/>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马克思主义学院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4" w:type="dxa"/>
            <w:gridSpan w:val="2"/>
            <w:vMerge w:val="restart"/>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专业</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学位课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10</w:t>
            </w:r>
            <w:r>
              <w:rPr>
                <w:rFonts w:hint="eastAsia" w:ascii="Times New Roman" w:hAnsi="Times New Roman" w:eastAsia="宋体" w:cs="Times New Roman"/>
                <w:bCs/>
                <w:sz w:val="22"/>
                <w:szCs w:val="24"/>
              </w:rPr>
              <w:t>学分）</w:t>
            </w: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010411</w:t>
            </w:r>
            <w:r>
              <w:rPr>
                <w:rFonts w:hint="eastAsia" w:ascii="Times New Roman" w:hAnsi="Times New Roman" w:eastAsia="宋体" w:cs="Times New Roman"/>
                <w:bCs/>
                <w:kern w:val="0"/>
                <w:sz w:val="22"/>
                <w:szCs w:val="24"/>
              </w:rPr>
              <w:t>10</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企业级应用软件设计与开发</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01021802</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sz w:val="22"/>
                <w:szCs w:val="24"/>
              </w:rPr>
              <w:t>高级人工智能原理与技术</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01021804</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高性能计算机网络</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01021805</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现代软件工程学</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01021806</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现代数据库技术</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155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01021803</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现代计算机体系结构</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restart"/>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选修课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9</w:t>
            </w:r>
            <w:r>
              <w:rPr>
                <w:rFonts w:hint="eastAsia" w:ascii="Times New Roman" w:hAnsi="Times New Roman" w:eastAsia="宋体" w:cs="Times New Roman"/>
                <w:bCs/>
                <w:sz w:val="22"/>
                <w:szCs w:val="24"/>
              </w:rPr>
              <w:t>学分）</w:t>
            </w: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选修课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9</w:t>
            </w:r>
            <w:r>
              <w:rPr>
                <w:rFonts w:hint="eastAsia" w:ascii="Times New Roman" w:hAnsi="Times New Roman" w:eastAsia="宋体" w:cs="Times New Roman"/>
                <w:bCs/>
                <w:sz w:val="22"/>
                <w:szCs w:val="24"/>
              </w:rPr>
              <w:t>学分）</w:t>
            </w: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选修课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9</w:t>
            </w:r>
            <w:r>
              <w:rPr>
                <w:rFonts w:hint="eastAsia" w:ascii="Times New Roman" w:hAnsi="Times New Roman" w:eastAsia="宋体" w:cs="Times New Roman"/>
                <w:bCs/>
                <w:sz w:val="22"/>
                <w:szCs w:val="24"/>
              </w:rPr>
              <w:t>学分）</w:t>
            </w: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tc>
        <w:tc>
          <w:tcPr>
            <w:tcW w:w="851" w:type="dxa"/>
            <w:vMerge w:val="restart"/>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专业</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选修课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8</w:t>
            </w:r>
            <w:r>
              <w:rPr>
                <w:rFonts w:hint="eastAsia" w:ascii="Times New Roman" w:hAnsi="Times New Roman" w:eastAsia="宋体" w:cs="Times New Roman"/>
                <w:bCs/>
                <w:sz w:val="22"/>
                <w:szCs w:val="24"/>
              </w:rPr>
              <w:t>学分）</w:t>
            </w: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专业</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选修课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8</w:t>
            </w:r>
            <w:r>
              <w:rPr>
                <w:rFonts w:hint="eastAsia" w:ascii="Times New Roman" w:hAnsi="Times New Roman" w:eastAsia="宋体" w:cs="Times New Roman"/>
                <w:bCs/>
                <w:sz w:val="22"/>
                <w:szCs w:val="24"/>
              </w:rPr>
              <w:t>学分）</w:t>
            </w: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专业</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选修课</w:t>
            </w:r>
          </w:p>
          <w:p>
            <w:pPr>
              <w:widowControl/>
              <w:ind w:right="-105" w:rightChars="-50"/>
              <w:jc w:val="center"/>
              <w:rPr>
                <w:rFonts w:ascii="Times New Roman" w:hAnsi="Times New Roman" w:eastAsia="宋体" w:cs="Times New Roman"/>
                <w:bCs/>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8</w:t>
            </w:r>
            <w:r>
              <w:rPr>
                <w:rFonts w:hint="eastAsia" w:ascii="Times New Roman" w:hAnsi="Times New Roman" w:eastAsia="宋体" w:cs="Times New Roman"/>
                <w:bCs/>
                <w:sz w:val="22"/>
                <w:szCs w:val="24"/>
              </w:rPr>
              <w:t>学分）</w:t>
            </w: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p>
            <w:pPr>
              <w:widowControl/>
              <w:ind w:right="-105" w:rightChars="-50"/>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01022802</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外国语（专业）</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18</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必选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01021815</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计算机视觉</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ascii="Times New Roman" w:hAnsi="Times New Roman" w:eastAsia="宋体" w:cs="Times New Roman"/>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w:t>
            </w:r>
            <w:r>
              <w:rPr>
                <w:rFonts w:ascii="Times New Roman" w:hAnsi="Times New Roman" w:eastAsia="宋体" w:cs="Times New Roman"/>
                <w:bCs/>
                <w:kern w:val="0"/>
                <w:sz w:val="22"/>
                <w:szCs w:val="24"/>
              </w:rPr>
              <w:t>1041825</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车联网关键技术及应用</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r>
              <w:rPr>
                <w:rFonts w:hint="eastAsia" w:ascii="Times New Roman" w:hAnsi="Times New Roman" w:eastAsia="宋体" w:cs="Times New Roman"/>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计算机智能学院</w:t>
            </w:r>
          </w:p>
        </w:tc>
        <w:tc>
          <w:tcPr>
            <w:tcW w:w="56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w:t>
            </w:r>
            <w:r>
              <w:rPr>
                <w:rFonts w:ascii="Times New Roman" w:hAnsi="Times New Roman" w:eastAsia="宋体" w:cs="Times New Roman"/>
                <w:bCs/>
                <w:kern w:val="0"/>
                <w:sz w:val="22"/>
                <w:szCs w:val="24"/>
              </w:rPr>
              <w:t>1041828</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生物大数据挖掘</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sz w:val="22"/>
                <w:szCs w:val="21"/>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sz w:val="22"/>
                <w:szCs w:val="24"/>
              </w:rPr>
              <w:t>计算机智能学院</w:t>
            </w:r>
          </w:p>
        </w:tc>
        <w:tc>
          <w:tcPr>
            <w:tcW w:w="56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kern w:val="0"/>
                <w:sz w:val="22"/>
                <w:szCs w:val="21"/>
              </w:rPr>
              <w:t>01021801</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软件项目管理</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01021807</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高级软件体系结构</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kern w:val="0"/>
                <w:sz w:val="22"/>
                <w:szCs w:val="24"/>
              </w:rPr>
              <w:t>01021808</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可靠性工程导论</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54</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01022807</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智能信息检索技术</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01042817</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实时操作系统</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left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01042807</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大型软件工程项目综合设计</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18</w:t>
            </w: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left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bCs/>
                <w:sz w:val="22"/>
                <w:szCs w:val="21"/>
              </w:rPr>
              <w:t>01022806</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现代优化方法设计</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left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w:t>
            </w:r>
            <w:r>
              <w:rPr>
                <w:rFonts w:ascii="Times New Roman" w:hAnsi="Times New Roman" w:eastAsia="宋体" w:cs="Times New Roman"/>
                <w:kern w:val="0"/>
                <w:sz w:val="22"/>
                <w:szCs w:val="24"/>
              </w:rPr>
              <w:t>22808</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web数据管理综合设计</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18</w:t>
            </w: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left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01042820</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嵌入式及物联网综合设计</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18</w:t>
            </w: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left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01042821</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网络与信息安全</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left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w:t>
            </w:r>
            <w:r>
              <w:rPr>
                <w:rFonts w:ascii="Times New Roman" w:hAnsi="Times New Roman" w:eastAsia="宋体" w:cs="Times New Roman"/>
                <w:kern w:val="0"/>
                <w:sz w:val="22"/>
                <w:szCs w:val="24"/>
              </w:rPr>
              <w:t>22828</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云计算应用</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18</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left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01022604</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ERP</w:t>
            </w:r>
            <w:r>
              <w:rPr>
                <w:rFonts w:hint="eastAsia" w:ascii="Times New Roman" w:hAnsi="Times New Roman" w:eastAsia="宋体" w:cs="Times New Roman"/>
                <w:bCs/>
                <w:kern w:val="0"/>
                <w:sz w:val="22"/>
                <w:szCs w:val="24"/>
              </w:rPr>
              <w:t>系统原理与实践</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1"/>
              </w:rPr>
            </w:pPr>
            <w:r>
              <w:rPr>
                <w:rFonts w:ascii="Times New Roman" w:hAnsi="Times New Roman" w:eastAsia="宋体" w:cs="Times New Roman"/>
                <w:bCs/>
                <w:sz w:val="22"/>
                <w:szCs w:val="21"/>
              </w:rPr>
              <w:t>01022801</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1"/>
              </w:rPr>
            </w:pPr>
            <w:r>
              <w:rPr>
                <w:rFonts w:hint="eastAsia" w:ascii="Times New Roman" w:hAnsi="Times New Roman" w:eastAsia="宋体" w:cs="Times New Roman"/>
                <w:bCs/>
                <w:sz w:val="22"/>
                <w:szCs w:val="21"/>
              </w:rPr>
              <w:t>算法分析与理论</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1"/>
              </w:rPr>
            </w:pPr>
            <w:r>
              <w:rPr>
                <w:rFonts w:ascii="Times New Roman" w:hAnsi="Times New Roman" w:eastAsia="宋体" w:cs="Times New Roman"/>
                <w:bCs/>
                <w:sz w:val="22"/>
                <w:szCs w:val="21"/>
              </w:rPr>
              <w:t>01022804</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1"/>
              </w:rPr>
            </w:pPr>
            <w:r>
              <w:rPr>
                <w:rFonts w:hint="eastAsia" w:ascii="Times New Roman" w:hAnsi="Times New Roman" w:eastAsia="宋体" w:cs="Times New Roman"/>
                <w:bCs/>
                <w:sz w:val="22"/>
                <w:szCs w:val="21"/>
              </w:rPr>
              <w:t>电子商务与电子政务</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1"/>
              </w:rPr>
            </w:pPr>
            <w:r>
              <w:rPr>
                <w:rFonts w:ascii="Times New Roman" w:hAnsi="Times New Roman" w:eastAsia="宋体" w:cs="Times New Roman"/>
                <w:bCs/>
                <w:sz w:val="22"/>
                <w:szCs w:val="21"/>
              </w:rPr>
              <w:t>01022813</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1"/>
              </w:rPr>
            </w:pPr>
            <w:r>
              <w:rPr>
                <w:rFonts w:hint="eastAsia" w:ascii="Times New Roman" w:hAnsi="Times New Roman" w:eastAsia="宋体" w:cs="Times New Roman"/>
                <w:bCs/>
                <w:sz w:val="22"/>
                <w:szCs w:val="21"/>
              </w:rPr>
              <w:t>知识发现与数据挖掘</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1"/>
              </w:rPr>
            </w:pPr>
            <w:r>
              <w:rPr>
                <w:rFonts w:ascii="Times New Roman" w:hAnsi="Times New Roman" w:eastAsia="宋体" w:cs="Times New Roman"/>
                <w:bCs/>
                <w:sz w:val="22"/>
                <w:szCs w:val="21"/>
              </w:rPr>
              <w:t>01022821</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1"/>
              </w:rPr>
            </w:pPr>
            <w:r>
              <w:rPr>
                <w:rFonts w:hint="eastAsia" w:ascii="Times New Roman" w:hAnsi="Times New Roman" w:eastAsia="宋体" w:cs="Times New Roman"/>
                <w:bCs/>
                <w:sz w:val="22"/>
                <w:szCs w:val="21"/>
              </w:rPr>
              <w:t>分布式并行处理</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1"/>
              </w:rPr>
            </w:pPr>
            <w:r>
              <w:rPr>
                <w:rFonts w:ascii="Times New Roman" w:hAnsi="Times New Roman" w:eastAsia="宋体" w:cs="Times New Roman"/>
                <w:bCs/>
                <w:sz w:val="22"/>
                <w:szCs w:val="21"/>
              </w:rPr>
              <w:t>01022810</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1"/>
              </w:rPr>
            </w:pPr>
            <w:r>
              <w:rPr>
                <w:rFonts w:hint="eastAsia" w:ascii="Times New Roman" w:hAnsi="Times New Roman" w:eastAsia="宋体" w:cs="Times New Roman"/>
                <w:bCs/>
                <w:sz w:val="22"/>
                <w:szCs w:val="21"/>
              </w:rPr>
              <w:t>现代密码学</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bCs/>
                <w:sz w:val="22"/>
                <w:szCs w:val="21"/>
              </w:rPr>
            </w:pPr>
            <w:r>
              <w:rPr>
                <w:rFonts w:ascii="Times New Roman" w:hAnsi="Times New Roman" w:eastAsia="宋体" w:cs="Times New Roman"/>
                <w:bCs/>
                <w:sz w:val="22"/>
                <w:szCs w:val="21"/>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bCs/>
                <w:sz w:val="22"/>
                <w:szCs w:val="21"/>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1"/>
              </w:rPr>
            </w:pPr>
            <w:r>
              <w:rPr>
                <w:rFonts w:ascii="Times New Roman" w:hAnsi="Times New Roman" w:eastAsia="宋体" w:cs="Times New Roman"/>
                <w:kern w:val="0"/>
                <w:sz w:val="22"/>
                <w:szCs w:val="21"/>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1"/>
              </w:rPr>
            </w:pPr>
            <w:r>
              <w:rPr>
                <w:rFonts w:ascii="Times New Roman" w:hAnsi="Times New Roman" w:eastAsia="宋体" w:cs="Times New Roman"/>
                <w:kern w:val="0"/>
                <w:sz w:val="22"/>
                <w:szCs w:val="21"/>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bCs/>
                <w:sz w:val="22"/>
                <w:szCs w:val="21"/>
              </w:rPr>
            </w:pPr>
            <w:r>
              <w:rPr>
                <w:rFonts w:ascii="Times New Roman" w:hAnsi="Times New Roman" w:eastAsia="宋体" w:cs="Times New Roman"/>
                <w:bCs/>
                <w:sz w:val="22"/>
                <w:szCs w:val="21"/>
              </w:rPr>
              <w:t>01022812</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1"/>
              </w:rPr>
            </w:pPr>
            <w:r>
              <w:rPr>
                <w:rFonts w:hint="eastAsia" w:ascii="Times New Roman" w:hAnsi="Times New Roman" w:eastAsia="宋体" w:cs="Times New Roman"/>
                <w:bCs/>
                <w:sz w:val="22"/>
                <w:szCs w:val="21"/>
              </w:rPr>
              <w:t>普适计算</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1"/>
              </w:rPr>
            </w:pPr>
            <w:r>
              <w:rPr>
                <w:rFonts w:ascii="Times New Roman" w:hAnsi="Times New Roman" w:eastAsia="宋体" w:cs="Times New Roman"/>
                <w:kern w:val="0"/>
                <w:sz w:val="22"/>
                <w:szCs w:val="21"/>
              </w:rPr>
              <w:t>01022818</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宋体"/>
                <w:kern w:val="0"/>
                <w:sz w:val="22"/>
                <w:szCs w:val="21"/>
              </w:rPr>
            </w:pPr>
            <w:r>
              <w:rPr>
                <w:rFonts w:hint="eastAsia" w:ascii="Times New Roman" w:hAnsi="Times New Roman" w:eastAsia="宋体" w:cs="宋体"/>
                <w:kern w:val="0"/>
                <w:sz w:val="22"/>
                <w:szCs w:val="21"/>
              </w:rPr>
              <w:t>嵌入式系统设计</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1"/>
              </w:rPr>
            </w:pPr>
            <w:r>
              <w:rPr>
                <w:rFonts w:ascii="Times New Roman" w:hAnsi="Times New Roman" w:eastAsia="宋体" w:cs="Times New Roman"/>
                <w:kern w:val="0"/>
                <w:sz w:val="22"/>
                <w:szCs w:val="21"/>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1"/>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1"/>
              </w:rPr>
            </w:pPr>
            <w:r>
              <w:rPr>
                <w:rFonts w:ascii="Times New Roman" w:hAnsi="Times New Roman" w:eastAsia="宋体" w:cs="Times New Roman"/>
                <w:kern w:val="0"/>
                <w:sz w:val="22"/>
                <w:szCs w:val="21"/>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1"/>
              </w:rPr>
            </w:pPr>
            <w:r>
              <w:rPr>
                <w:rFonts w:hint="eastAsia" w:ascii="Times New Roman" w:hAnsi="Times New Roman" w:eastAsia="宋体" w:cs="Times New Roman"/>
                <w:kern w:val="0"/>
                <w:sz w:val="22"/>
                <w:szCs w:val="21"/>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01042843</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时空大数据管理与挖掘</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010228</w:t>
            </w:r>
            <w:r>
              <w:rPr>
                <w:rFonts w:ascii="Times New Roman" w:hAnsi="Times New Roman" w:eastAsia="宋体" w:cs="Times New Roman"/>
                <w:bCs/>
                <w:kern w:val="0"/>
                <w:sz w:val="22"/>
                <w:szCs w:val="24"/>
              </w:rPr>
              <w:t>3</w:t>
            </w:r>
            <w:r>
              <w:rPr>
                <w:rFonts w:hint="eastAsia" w:ascii="Times New Roman" w:hAnsi="Times New Roman" w:eastAsia="宋体" w:cs="Times New Roman"/>
                <w:bCs/>
                <w:kern w:val="0"/>
                <w:sz w:val="22"/>
                <w:szCs w:val="24"/>
              </w:rPr>
              <w:t>3</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网络、群体与市场</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01022831</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信息安全综合设计</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18</w:t>
            </w: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01042840</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bookmarkStart w:id="4" w:name="RANGE!D56"/>
            <w:r>
              <w:rPr>
                <w:rFonts w:hint="eastAsia" w:ascii="Times New Roman" w:hAnsi="Times New Roman" w:eastAsia="宋体" w:cs="Courier New"/>
                <w:kern w:val="0"/>
                <w:sz w:val="22"/>
                <w:szCs w:val="24"/>
              </w:rPr>
              <w:t>数字出版</w:t>
            </w:r>
            <w:bookmarkEnd w:id="4"/>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01042841</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数字版权及隐私保护</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r>
              <w:rPr>
                <w:rFonts w:hint="eastAsia" w:ascii="Times New Roman" w:hAnsi="Times New Roman" w:eastAsia="宋体" w:cs="Times New Roman"/>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Courier New"/>
                <w:kern w:val="0"/>
                <w:sz w:val="22"/>
                <w:szCs w:val="24"/>
              </w:rPr>
            </w:pPr>
            <w:r>
              <w:rPr>
                <w:rFonts w:hint="eastAsia" w:ascii="Times New Roman" w:hAnsi="Times New Roman" w:eastAsia="宋体" w:cs="Courier New"/>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等线 Light"/>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01042852</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生物医学图像分析</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r>
              <w:rPr>
                <w:rFonts w:hint="eastAsia" w:ascii="Times New Roman" w:hAnsi="Times New Roman" w:eastAsia="宋体" w:cs="Times New Roman"/>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01042856</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智能网联汽车技术基础</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r>
              <w:rPr>
                <w:rFonts w:hint="eastAsia" w:ascii="Times New Roman" w:hAnsi="Times New Roman" w:eastAsia="宋体" w:cs="Times New Roman"/>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01042857</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智慧港口</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r>
              <w:rPr>
                <w:rFonts w:hint="eastAsia" w:ascii="Times New Roman" w:hAnsi="Times New Roman" w:eastAsia="宋体" w:cs="Times New Roman"/>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01042858</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交通大数据分析技术</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r>
              <w:rPr>
                <w:rFonts w:hint="eastAsia" w:ascii="Times New Roman" w:hAnsi="Times New Roman" w:eastAsia="宋体" w:cs="Times New Roman"/>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Times New Roman"/>
                <w:sz w:val="22"/>
                <w:szCs w:val="24"/>
              </w:rPr>
            </w:pPr>
            <w:r>
              <w:rPr>
                <w:rFonts w:hint="eastAsia" w:ascii="Times New Roman" w:hAnsi="Times New Roman" w:eastAsia="宋体" w:cs="Times New Roman"/>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Courier New"/>
                <w:sz w:val="22"/>
                <w:szCs w:val="24"/>
              </w:rPr>
            </w:pPr>
            <w:r>
              <w:rPr>
                <w:rFonts w:hint="eastAsia" w:ascii="Times New Roman" w:hAnsi="Times New Roman" w:eastAsia="宋体" w:cs="Times New Roman"/>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eastAsia="宋体"/>
                <w:bCs/>
                <w:kern w:val="0"/>
                <w:sz w:val="22"/>
              </w:rPr>
            </w:pPr>
            <w:r>
              <w:rPr>
                <w:rFonts w:hint="eastAsia"/>
                <w:bCs/>
                <w:kern w:val="0"/>
                <w:sz w:val="22"/>
              </w:rPr>
              <w:t>01022843</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eastAsia="宋体"/>
                <w:bCs/>
                <w:kern w:val="0"/>
                <w:sz w:val="22"/>
              </w:rPr>
            </w:pPr>
            <w:r>
              <w:rPr>
                <w:rFonts w:hint="eastAsia"/>
                <w:bCs/>
                <w:kern w:val="0"/>
                <w:sz w:val="22"/>
              </w:rPr>
              <w:t>机器学习</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eastAsia="宋体"/>
                <w:bCs/>
                <w:kern w:val="0"/>
                <w:sz w:val="22"/>
              </w:rPr>
            </w:pPr>
            <w:r>
              <w:rPr>
                <w:rFonts w:hint="eastAsia"/>
                <w:bCs/>
                <w:kern w:val="0"/>
                <w:sz w:val="22"/>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bCs/>
                <w:kern w:val="0"/>
                <w:sz w:val="22"/>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eastAsia="宋体"/>
                <w:bCs/>
                <w:kern w:val="0"/>
                <w:sz w:val="22"/>
              </w:rPr>
            </w:pPr>
            <w:r>
              <w:rPr>
                <w:rFonts w:hint="eastAsia"/>
                <w:bCs/>
                <w:kern w:val="0"/>
                <w:sz w:val="22"/>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eastAsia="宋体"/>
                <w:bCs/>
                <w:kern w:val="0"/>
                <w:sz w:val="22"/>
              </w:rPr>
            </w:pPr>
            <w:r>
              <w:rPr>
                <w:rFonts w:hint="eastAsia"/>
                <w:bCs/>
                <w:kern w:val="0"/>
                <w:sz w:val="22"/>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eastAsia="宋体"/>
                <w:bCs/>
                <w:kern w:val="0"/>
                <w:sz w:val="22"/>
              </w:rPr>
            </w:pPr>
            <w:r>
              <w:rPr>
                <w:rFonts w:hint="eastAsia"/>
                <w:bCs/>
                <w:kern w:val="0"/>
                <w:sz w:val="22"/>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01042860</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信息检索与推荐系统</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sz w:val="22"/>
                <w:szCs w:val="21"/>
              </w:rPr>
            </w:pPr>
            <w:r>
              <w:rPr>
                <w:rFonts w:hint="eastAsia" w:ascii="Times New Roman" w:hAnsi="Times New Roman" w:eastAsia="宋体" w:cs="Times New Roman"/>
                <w:sz w:val="22"/>
                <w:szCs w:val="21"/>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jc w:val="center"/>
              <w:rPr>
                <w:rFonts w:ascii="Times New Roman" w:hAnsi="Times New Roman" w:eastAsia="宋体" w:cs="等线 Light"/>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4" w:hRule="exac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01022836</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视频图像语义分析及检索方法</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36</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2</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1</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28" w:hRule="exact"/>
          <w:jc w:val="center"/>
        </w:trPr>
        <w:tc>
          <w:tcPr>
            <w:tcW w:w="70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bCs/>
                <w:sz w:val="22"/>
                <w:szCs w:val="24"/>
              </w:rPr>
            </w:pPr>
          </w:p>
        </w:tc>
        <w:tc>
          <w:tcPr>
            <w:tcW w:w="85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ind w:right="-105" w:rightChars="-50"/>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跨学科</w:t>
            </w:r>
          </w:p>
          <w:p>
            <w:pPr>
              <w:widowControl/>
              <w:ind w:right="-105" w:rightChars="-50"/>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选修课</w:t>
            </w:r>
          </w:p>
          <w:p>
            <w:pPr>
              <w:widowControl/>
              <w:ind w:right="-105" w:rightChars="-50"/>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w:t>
            </w:r>
            <w:r>
              <w:rPr>
                <w:rFonts w:ascii="Times New Roman" w:hAnsi="Times New Roman" w:eastAsia="宋体" w:cs="Times New Roman"/>
                <w:bCs/>
                <w:sz w:val="22"/>
                <w:szCs w:val="24"/>
              </w:rPr>
              <w:t>1</w:t>
            </w:r>
            <w:r>
              <w:rPr>
                <w:rFonts w:hint="eastAsia" w:ascii="Times New Roman" w:hAnsi="Times New Roman" w:eastAsia="宋体" w:cs="Times New Roman"/>
                <w:bCs/>
                <w:sz w:val="22"/>
                <w:szCs w:val="24"/>
              </w:rPr>
              <w:t>学分）</w:t>
            </w: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具体课程见原则意见</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ascii="Times New Roman" w:hAnsi="Times New Roman" w:eastAsia="宋体" w:cs="Times New Roman"/>
                <w:bCs/>
                <w:sz w:val="22"/>
                <w:szCs w:val="24"/>
              </w:rPr>
              <w:t>1-2</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研究生院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至少</w:t>
            </w:r>
          </w:p>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选修</w:t>
            </w:r>
          </w:p>
          <w:p>
            <w:pPr>
              <w:widowControl/>
              <w:jc w:val="center"/>
              <w:rPr>
                <w:rFonts w:ascii="Times New Roman" w:hAnsi="Times New Roman" w:eastAsia="宋体" w:cs="Times New Roman"/>
                <w:kern w:val="0"/>
                <w:sz w:val="22"/>
                <w:szCs w:val="24"/>
              </w:rPr>
            </w:pPr>
            <w:r>
              <w:rPr>
                <w:rFonts w:ascii="Times New Roman" w:hAnsi="Times New Roman" w:eastAsia="宋体" w:cs="Times New Roman"/>
                <w:bCs/>
                <w:sz w:val="22"/>
                <w:szCs w:val="24"/>
              </w:rPr>
              <w:t>1</w:t>
            </w:r>
            <w:r>
              <w:rPr>
                <w:rFonts w:hint="eastAsia" w:ascii="Times New Roman" w:hAnsi="Times New Roman" w:eastAsia="宋体" w:cs="Times New Roman"/>
                <w:bCs/>
                <w:sz w:val="22"/>
                <w:szCs w:val="24"/>
              </w:rPr>
              <w:t>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4" w:type="dxa"/>
            <w:gridSpan w:val="2"/>
            <w:vMerge w:val="restart"/>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必修</w:t>
            </w:r>
          </w:p>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环节</w:t>
            </w:r>
          </w:p>
          <w:p>
            <w:pPr>
              <w:widowControl/>
              <w:jc w:val="center"/>
              <w:rPr>
                <w:rFonts w:ascii="Times New Roman" w:hAnsi="Times New Roman" w:eastAsia="宋体" w:cs="Times New Roman"/>
                <w:kern w:val="0"/>
                <w:sz w:val="22"/>
                <w:szCs w:val="24"/>
              </w:rPr>
            </w:pPr>
            <w:r>
              <w:rPr>
                <w:rFonts w:hint="eastAsia" w:ascii="Times New Roman" w:hAnsi="Times New Roman" w:eastAsia="宋体" w:cs="Times New Roman"/>
                <w:bCs/>
                <w:sz w:val="22"/>
                <w:szCs w:val="24"/>
              </w:rPr>
              <w:t>（7学分）</w:t>
            </w: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hint="default" w:ascii="Times New Roman" w:hAnsi="Times New Roman" w:eastAsia="宋体" w:cs="Times New Roman"/>
                <w:bCs/>
                <w:kern w:val="0"/>
                <w:sz w:val="22"/>
                <w:szCs w:val="24"/>
                <w:lang w:val="en-US" w:eastAsia="zh-CN"/>
              </w:rPr>
            </w:pPr>
            <w:r>
              <w:rPr>
                <w:rFonts w:ascii="Times New Roman" w:hAnsi="Times New Roman" w:eastAsia="宋体" w:cs="Times New Roman"/>
                <w:bCs/>
                <w:kern w:val="0"/>
                <w:sz w:val="22"/>
                <w:szCs w:val="24"/>
                <w:highlight w:val="yellow"/>
              </w:rPr>
              <w:t>0104</w:t>
            </w:r>
            <w:r>
              <w:rPr>
                <w:rFonts w:hint="eastAsia" w:ascii="Times New Roman" w:hAnsi="Times New Roman" w:eastAsia="宋体" w:cs="Times New Roman"/>
                <w:bCs/>
                <w:kern w:val="0"/>
                <w:sz w:val="22"/>
                <w:szCs w:val="24"/>
                <w:highlight w:val="yellow"/>
                <w:lang w:val="en-US" w:eastAsia="zh-CN"/>
              </w:rPr>
              <w:t>4004</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课程实践</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kern w:val="0"/>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hint="default" w:ascii="Times New Roman" w:hAnsi="Times New Roman" w:eastAsia="宋体" w:cs="Times New Roman"/>
                <w:bCs/>
                <w:kern w:val="0"/>
                <w:sz w:val="22"/>
                <w:szCs w:val="24"/>
                <w:lang w:val="en-US" w:eastAsia="zh-CN"/>
              </w:rPr>
            </w:pPr>
            <w:r>
              <w:rPr>
                <w:rFonts w:ascii="Times New Roman" w:hAnsi="Times New Roman" w:eastAsia="宋体" w:cs="Times New Roman"/>
                <w:bCs/>
                <w:kern w:val="0"/>
                <w:sz w:val="22"/>
                <w:szCs w:val="24"/>
                <w:highlight w:val="yellow"/>
              </w:rPr>
              <w:t>0104</w:t>
            </w:r>
            <w:r>
              <w:rPr>
                <w:rFonts w:hint="eastAsia" w:ascii="Times New Roman" w:hAnsi="Times New Roman" w:eastAsia="宋体" w:cs="Times New Roman"/>
                <w:bCs/>
                <w:kern w:val="0"/>
                <w:sz w:val="22"/>
                <w:szCs w:val="24"/>
                <w:highlight w:val="yellow"/>
                <w:lang w:val="en-US" w:eastAsia="zh-CN"/>
              </w:rPr>
              <w:t>4005</w:t>
            </w:r>
            <w:bookmarkStart w:id="5" w:name="_GoBack"/>
            <w:bookmarkEnd w:id="5"/>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综合实践</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3</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3-4</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sz w:val="22"/>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554"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宋体" w:cs="Times New Roman"/>
                <w:kern w:val="0"/>
                <w:sz w:val="22"/>
                <w:szCs w:val="24"/>
              </w:rPr>
            </w:pPr>
          </w:p>
        </w:tc>
        <w:tc>
          <w:tcPr>
            <w:tcW w:w="111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hint="default" w:ascii="Times New Roman" w:hAnsi="Times New Roman" w:eastAsia="宋体" w:cs="Times New Roman"/>
                <w:bCs/>
                <w:kern w:val="0"/>
                <w:sz w:val="22"/>
                <w:szCs w:val="24"/>
                <w:highlight w:val="yellow"/>
                <w:lang w:val="en-US" w:eastAsia="zh-CN"/>
              </w:rPr>
            </w:pPr>
            <w:r>
              <w:rPr>
                <w:rFonts w:ascii="Times New Roman" w:hAnsi="Times New Roman" w:eastAsia="宋体" w:cs="Times New Roman"/>
                <w:bCs/>
                <w:kern w:val="0"/>
                <w:sz w:val="22"/>
                <w:szCs w:val="24"/>
                <w:highlight w:val="yellow"/>
              </w:rPr>
              <w:t>0104</w:t>
            </w:r>
            <w:r>
              <w:rPr>
                <w:rFonts w:hint="eastAsia" w:ascii="Times New Roman" w:hAnsi="Times New Roman" w:eastAsia="宋体" w:cs="Times New Roman"/>
                <w:bCs/>
                <w:kern w:val="0"/>
                <w:sz w:val="22"/>
                <w:szCs w:val="24"/>
                <w:highlight w:val="yellow"/>
                <w:lang w:val="en-US" w:eastAsia="zh-CN"/>
              </w:rPr>
              <w:t>4003</w:t>
            </w:r>
          </w:p>
        </w:tc>
        <w:tc>
          <w:tcPr>
            <w:tcW w:w="1444"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highlight w:val="yellow"/>
              </w:rPr>
            </w:pPr>
            <w:r>
              <w:rPr>
                <w:rFonts w:hint="eastAsia" w:ascii="Times New Roman" w:hAnsi="Times New Roman" w:eastAsia="宋体" w:cs="Times New Roman"/>
                <w:bCs/>
                <w:kern w:val="0"/>
                <w:sz w:val="22"/>
                <w:szCs w:val="24"/>
                <w:highlight w:val="yellow"/>
                <w:lang w:eastAsia="zh-CN"/>
              </w:rPr>
              <w:t>开题</w:t>
            </w:r>
            <w:r>
              <w:rPr>
                <w:rFonts w:hint="eastAsia" w:ascii="Times New Roman" w:hAnsi="Times New Roman" w:eastAsia="宋体" w:cs="Times New Roman"/>
                <w:bCs/>
                <w:kern w:val="0"/>
                <w:sz w:val="22"/>
                <w:szCs w:val="24"/>
                <w:highlight w:val="yellow"/>
              </w:rPr>
              <w:t>及中期考核</w:t>
            </w:r>
          </w:p>
        </w:tc>
        <w:tc>
          <w:tcPr>
            <w:tcW w:w="711"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c>
          <w:tcPr>
            <w:tcW w:w="56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1</w:t>
            </w:r>
          </w:p>
        </w:tc>
        <w:tc>
          <w:tcPr>
            <w:tcW w:w="707"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ascii="Times New Roman" w:hAnsi="Times New Roman" w:eastAsia="宋体" w:cs="Times New Roman"/>
                <w:bCs/>
                <w:kern w:val="0"/>
                <w:sz w:val="22"/>
                <w:szCs w:val="24"/>
              </w:rPr>
              <w:t>4</w:t>
            </w:r>
          </w:p>
        </w:tc>
        <w:tc>
          <w:tcPr>
            <w:tcW w:w="995"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bCs/>
                <w:kern w:val="0"/>
                <w:sz w:val="22"/>
                <w:szCs w:val="24"/>
              </w:rPr>
            </w:pPr>
            <w:r>
              <w:rPr>
                <w:rFonts w:hint="eastAsia" w:ascii="Times New Roman" w:hAnsi="Times New Roman" w:eastAsia="宋体" w:cs="Times New Roman"/>
                <w:bCs/>
                <w:kern w:val="0"/>
                <w:sz w:val="22"/>
                <w:szCs w:val="24"/>
              </w:rPr>
              <w:t>计算机智能学院</w:t>
            </w:r>
          </w:p>
        </w:tc>
        <w:tc>
          <w:tcPr>
            <w:tcW w:w="56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pPr>
              <w:widowControl/>
              <w:jc w:val="center"/>
              <w:rPr>
                <w:rFonts w:ascii="Times New Roman" w:hAnsi="Times New Roman" w:eastAsia="宋体" w:cs="Times New Roman"/>
                <w:kern w:val="0"/>
                <w:sz w:val="22"/>
                <w:szCs w:val="24"/>
              </w:rPr>
            </w:pPr>
          </w:p>
        </w:tc>
      </w:tr>
    </w:tbl>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五、必修环节</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专业实践</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kern w:val="0"/>
          <w:sz w:val="24"/>
          <w:szCs w:val="24"/>
        </w:rPr>
        <w:t>电子信息（计算机技术、软件工程）硕士专业学位研究生</w:t>
      </w:r>
      <w:r>
        <w:rPr>
          <w:rFonts w:hint="eastAsia" w:ascii="Times New Roman" w:hAnsi="Times New Roman" w:eastAsia="宋体" w:cs="Times New Roman"/>
          <w:bCs/>
          <w:sz w:val="24"/>
          <w:szCs w:val="24"/>
        </w:rPr>
        <w:t>在学期间，必须保证不少于半年的专业实践，可采用集中实践与分段实践相结合的方式，应届本科毕业生的实践教学时间原则上不少于</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年。专业学位硕士研究生的专业实践一般分为课程实践和综合实践两部分。课程实践一般在校内实验中心、工程中心和研究中心（院、所）等单位完成，主要进行专业课程实践和科研技能训练，课程实践合格者记</w:t>
      </w:r>
      <w:r>
        <w:rPr>
          <w:rFonts w:ascii="Times New Roman" w:hAnsi="Times New Roman" w:eastAsia="宋体" w:cs="Times New Roman"/>
          <w:bCs/>
          <w:sz w:val="24"/>
          <w:szCs w:val="24"/>
        </w:rPr>
        <w:t>2</w:t>
      </w:r>
      <w:r>
        <w:rPr>
          <w:rFonts w:hint="eastAsia" w:ascii="Times New Roman" w:hAnsi="Times New Roman" w:eastAsia="宋体" w:cs="Times New Roman"/>
          <w:bCs/>
          <w:sz w:val="24"/>
          <w:szCs w:val="24"/>
        </w:rPr>
        <w:t>学分。综合实践一般依托本专业领域的校外联合培养基地、地方研究院、合作企业等完成，在校内外导师的共同指导下，结合工程实际岗位，主要进行专业综合实践和应用能力训练，综合实践合格者记</w:t>
      </w:r>
      <w:r>
        <w:rPr>
          <w:rFonts w:ascii="Times New Roman" w:hAnsi="Times New Roman" w:eastAsia="宋体" w:cs="Times New Roman"/>
          <w:bCs/>
          <w:sz w:val="24"/>
          <w:szCs w:val="24"/>
        </w:rPr>
        <w:t>3</w:t>
      </w:r>
      <w:r>
        <w:rPr>
          <w:rFonts w:hint="eastAsia" w:ascii="Times New Roman" w:hAnsi="Times New Roman" w:eastAsia="宋体" w:cs="Times New Roman"/>
          <w:bCs/>
          <w:sz w:val="24"/>
          <w:szCs w:val="24"/>
        </w:rPr>
        <w:t>学分。课程实践和综合实践也可合并进行。</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kern w:val="0"/>
          <w:sz w:val="24"/>
          <w:szCs w:val="24"/>
        </w:rPr>
        <w:t>电子信息（计算机技术、软件工程）</w:t>
      </w:r>
      <w:r>
        <w:rPr>
          <w:rFonts w:hint="eastAsia" w:ascii="Times New Roman" w:hAnsi="Times New Roman" w:eastAsia="宋体" w:cs="Times New Roman"/>
          <w:bCs/>
          <w:sz w:val="24"/>
          <w:szCs w:val="24"/>
        </w:rPr>
        <w:t>专业实践是专业学位硕士研究生培养过程的必备过程，研究生要提交实践计划，撰写实践总结报告。对研究生实践环节实行全过程管理和质量评价，确保实践教学质量。</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实验室安全培训：研究生进入课题之前必须完成实验室安全培训。考核通过后记1学分。</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 xml:space="preserve"> </w:t>
      </w:r>
      <w:r>
        <w:rPr>
          <w:rFonts w:hint="eastAsia" w:ascii="Times New Roman" w:hAnsi="Times New Roman" w:eastAsia="宋体" w:cs="Times New Roman"/>
          <w:bCs/>
          <w:sz w:val="24"/>
          <w:szCs w:val="24"/>
        </w:rPr>
        <w:t>定向培养研究生、来华留学生可免修专业实践，所缺学分须通过选修课程补齐。</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（二）</w:t>
      </w:r>
      <w:r>
        <w:rPr>
          <w:rFonts w:hint="eastAsia" w:ascii="Times New Roman" w:hAnsi="Times New Roman" w:eastAsia="宋体" w:cs="Times New Roman"/>
          <w:bCs/>
          <w:sz w:val="24"/>
          <w:szCs w:val="24"/>
        </w:rPr>
        <w:t>选题报告及中期考核</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选题报告及中期考核</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学分。论文选题应来源于应用课题或现实问题，并具有明确的职业背景和应用价值。学位论文研究工作是专业学位硕士研究生综合运用所学基础理论和专业知识，在一定实践经验基础上，掌握对专业实际问题研究能力的重要手段。选题应来源于专业实际或者具有明确的专业应用背景。学位论文研究工作一般应与专业实践相结合，时间不少于</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年，选题报告通过后，记</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个必修环节学分。</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硕士研究生必须参加学校的中期考核。</w:t>
      </w:r>
      <w:r>
        <w:rPr>
          <w:rFonts w:hint="eastAsia" w:ascii="Times New Roman" w:hAnsi="Times New Roman" w:eastAsia="宋体" w:cs="Times New Roman"/>
          <w:kern w:val="0"/>
          <w:sz w:val="24"/>
          <w:szCs w:val="24"/>
        </w:rPr>
        <w:t>专业学位硕士研究生选题报告和中期考核的具体要求，按照学校研究生中期考核及开题管理有关规定要求执行。选题报告通过后记</w:t>
      </w:r>
      <w:r>
        <w:rPr>
          <w:rFonts w:ascii="Times New Roman" w:hAnsi="Times New Roman" w:eastAsia="宋体" w:cs="Times New Roman"/>
          <w:kern w:val="0"/>
          <w:sz w:val="24"/>
          <w:szCs w:val="24"/>
        </w:rPr>
        <w:t>1</w:t>
      </w:r>
      <w:r>
        <w:rPr>
          <w:rFonts w:hint="eastAsia" w:ascii="Times New Roman" w:hAnsi="Times New Roman" w:eastAsia="宋体" w:cs="Times New Roman"/>
          <w:kern w:val="0"/>
          <w:sz w:val="24"/>
          <w:szCs w:val="24"/>
        </w:rPr>
        <w:t>个必修环节学分。</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六、科学研究与学位论文</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科学研究</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sz w:val="24"/>
          <w:szCs w:val="24"/>
        </w:rPr>
        <w:t>电子信息（</w:t>
      </w:r>
      <w:r>
        <w:rPr>
          <w:rFonts w:hint="eastAsia" w:ascii="Times New Roman" w:hAnsi="Times New Roman" w:eastAsia="宋体" w:cs="Times New Roman"/>
          <w:bCs/>
          <w:sz w:val="24"/>
          <w:szCs w:val="24"/>
        </w:rPr>
        <w:t>计算机技术、软件工程</w:t>
      </w:r>
      <w:r>
        <w:rPr>
          <w:rFonts w:hint="eastAsia" w:ascii="Times New Roman" w:hAnsi="Times New Roman" w:eastAsia="宋体" w:cs="Times New Roman"/>
          <w:sz w:val="24"/>
          <w:szCs w:val="24"/>
        </w:rPr>
        <w:t>）硕士专业学位研究生</w:t>
      </w:r>
      <w:r>
        <w:rPr>
          <w:rFonts w:hint="eastAsia" w:ascii="Times New Roman" w:hAnsi="Times New Roman" w:eastAsia="宋体" w:cs="Times New Roman"/>
          <w:bCs/>
          <w:sz w:val="24"/>
          <w:szCs w:val="24"/>
        </w:rPr>
        <w:t>在学期间，</w:t>
      </w:r>
      <w:r>
        <w:rPr>
          <w:rFonts w:hint="eastAsia"/>
          <w:spacing w:val="1"/>
          <w:sz w:val="24"/>
        </w:rPr>
        <w:t>应在导师的指导下参与工程实践，在答辩前需在</w:t>
      </w:r>
      <w:r>
        <w:rPr>
          <w:rFonts w:hint="eastAsia" w:ascii="Times New Roman" w:hAnsi="Times New Roman" w:eastAsia="宋体" w:cs="Times New Roman"/>
          <w:bCs/>
          <w:sz w:val="24"/>
          <w:szCs w:val="24"/>
        </w:rPr>
        <w:t>相应的专业学术期刊（或国际学术会议）上公开发表论文，或者取得工程应用成果，比如申请专利或取得软件著作权登记。</w:t>
      </w:r>
    </w:p>
    <w:p>
      <w:pPr>
        <w:spacing w:line="400" w:lineRule="exact"/>
        <w:ind w:firstLine="480" w:firstLineChars="200"/>
        <w:rPr>
          <w:bCs/>
          <w:sz w:val="24"/>
        </w:rPr>
      </w:pPr>
      <w:r>
        <w:rPr>
          <w:rFonts w:hint="eastAsia" w:hAnsi="宋体"/>
          <w:kern w:val="0"/>
          <w:sz w:val="24"/>
        </w:rPr>
        <w:t>（二）</w:t>
      </w:r>
      <w:r>
        <w:rPr>
          <w:rFonts w:hint="eastAsia"/>
          <w:bCs/>
          <w:sz w:val="24"/>
        </w:rPr>
        <w:t>学位论文</w:t>
      </w:r>
    </w:p>
    <w:p>
      <w:pPr>
        <w:spacing w:line="400" w:lineRule="exact"/>
        <w:ind w:firstLine="480" w:firstLineChars="200"/>
        <w:rPr>
          <w:bCs/>
          <w:sz w:val="24"/>
        </w:rPr>
      </w:pPr>
      <w:r>
        <w:rPr>
          <w:rFonts w:hint="eastAsia" w:ascii="Times New Roman" w:hAnsi="Times New Roman" w:eastAsia="宋体" w:cs="Times New Roman"/>
          <w:sz w:val="24"/>
          <w:szCs w:val="24"/>
        </w:rPr>
        <w:t>电子信息（</w:t>
      </w:r>
      <w:r>
        <w:rPr>
          <w:rFonts w:hint="eastAsia" w:ascii="Times New Roman" w:hAnsi="Times New Roman" w:eastAsia="宋体" w:cs="Times New Roman"/>
          <w:bCs/>
          <w:sz w:val="24"/>
          <w:szCs w:val="24"/>
        </w:rPr>
        <w:t>计算机技术、软件工程</w:t>
      </w:r>
      <w:r>
        <w:rPr>
          <w:rFonts w:hint="eastAsia" w:ascii="Times New Roman" w:hAnsi="Times New Roman" w:eastAsia="宋体" w:cs="Times New Roman"/>
          <w:sz w:val="24"/>
          <w:szCs w:val="24"/>
        </w:rPr>
        <w:t>）硕士专业学位研究生</w:t>
      </w:r>
      <w:r>
        <w:rPr>
          <w:bCs/>
          <w:sz w:val="24"/>
        </w:rPr>
        <w:t>学位论文形式可以多种多样，可采用硕士学位论文与调研报告、应用基础研究、规划设计、产品开发、案例分析、项目管理等相结合的形式。学位论文须独立完成，要体现研究生综合运用科学理论、方法和技术解决实际问题的能力。学位论文字数，可参</w:t>
      </w:r>
      <w:r>
        <w:rPr>
          <w:rFonts w:hint="eastAsia"/>
          <w:bCs/>
          <w:sz w:val="24"/>
        </w:rPr>
        <w:t>照</w:t>
      </w:r>
      <w:r>
        <w:rPr>
          <w:bCs/>
          <w:sz w:val="24"/>
        </w:rPr>
        <w:t>武汉理工大学专业学位类别（</w:t>
      </w:r>
      <w:r>
        <w:rPr>
          <w:rFonts w:hint="eastAsia"/>
          <w:bCs/>
          <w:sz w:val="24"/>
        </w:rPr>
        <w:t>领域</w:t>
      </w:r>
      <w:r>
        <w:rPr>
          <w:bCs/>
          <w:sz w:val="24"/>
        </w:rPr>
        <w:t>）</w:t>
      </w:r>
      <w:r>
        <w:rPr>
          <w:rFonts w:hint="eastAsia"/>
          <w:bCs/>
          <w:sz w:val="24"/>
        </w:rPr>
        <w:t>硕士</w:t>
      </w:r>
      <w:r>
        <w:rPr>
          <w:bCs/>
          <w:sz w:val="24"/>
        </w:rPr>
        <w:t>学位标准汇编执行。</w:t>
      </w:r>
    </w:p>
    <w:p>
      <w:pPr>
        <w:adjustRightInd w:val="0"/>
        <w:snapToGrid w:val="0"/>
        <w:spacing w:line="400" w:lineRule="exact"/>
        <w:ind w:firstLine="480" w:firstLineChars="200"/>
        <w:rPr>
          <w:sz w:val="24"/>
        </w:rPr>
      </w:pPr>
      <w:r>
        <w:rPr>
          <w:rFonts w:hint="eastAsia" w:ascii="Times New Roman" w:hAnsi="Times New Roman" w:eastAsia="宋体" w:cs="Times New Roman"/>
          <w:sz w:val="24"/>
          <w:szCs w:val="24"/>
        </w:rPr>
        <w:t>电子信息（</w:t>
      </w:r>
      <w:r>
        <w:rPr>
          <w:rFonts w:hint="eastAsia" w:ascii="Times New Roman" w:hAnsi="Times New Roman" w:eastAsia="宋体" w:cs="Times New Roman"/>
          <w:bCs/>
          <w:sz w:val="24"/>
          <w:szCs w:val="24"/>
        </w:rPr>
        <w:t>计算机技术、软件工程</w:t>
      </w:r>
      <w:r>
        <w:rPr>
          <w:rFonts w:hint="eastAsia" w:ascii="Times New Roman" w:hAnsi="Times New Roman" w:eastAsia="宋体" w:cs="Times New Roman"/>
          <w:sz w:val="24"/>
          <w:szCs w:val="24"/>
        </w:rPr>
        <w:t>）硕士专业学位研究生</w:t>
      </w:r>
      <w:r>
        <w:rPr>
          <w:rFonts w:hint="eastAsia"/>
          <w:sz w:val="24"/>
        </w:rPr>
        <w:t>在硕士学位论文送审前，须满足取得学籍当年学校申请硕士学位学术成果有关规定和计算机与人工智能学院研究生教育与管理有关规定，方可送审。</w:t>
      </w:r>
    </w:p>
    <w:p>
      <w:pPr>
        <w:adjustRightInd w:val="0"/>
        <w:snapToGrid w:val="0"/>
        <w:spacing w:line="400" w:lineRule="exact"/>
        <w:ind w:firstLine="480" w:firstLineChars="200"/>
        <w:rPr>
          <w:sz w:val="24"/>
        </w:rPr>
      </w:pPr>
      <w:r>
        <w:rPr>
          <w:rFonts w:hint="eastAsia" w:ascii="Times New Roman" w:hAnsi="Times New Roman" w:eastAsia="宋体" w:cs="Times New Roman"/>
          <w:sz w:val="24"/>
          <w:szCs w:val="24"/>
        </w:rPr>
        <w:t>电子信息（</w:t>
      </w:r>
      <w:r>
        <w:rPr>
          <w:rFonts w:hint="eastAsia" w:ascii="Times New Roman" w:hAnsi="Times New Roman" w:eastAsia="宋体" w:cs="Times New Roman"/>
          <w:bCs/>
          <w:sz w:val="24"/>
          <w:szCs w:val="24"/>
        </w:rPr>
        <w:t>计算机技术、软件工程</w:t>
      </w:r>
      <w:r>
        <w:rPr>
          <w:rFonts w:hint="eastAsia" w:ascii="Times New Roman" w:hAnsi="Times New Roman" w:eastAsia="宋体" w:cs="Times New Roman"/>
          <w:sz w:val="24"/>
          <w:szCs w:val="24"/>
        </w:rPr>
        <w:t>）硕士专业学位研究生</w:t>
      </w:r>
      <w:r>
        <w:rPr>
          <w:rFonts w:hint="eastAsia"/>
          <w:sz w:val="24"/>
        </w:rPr>
        <w:t>在硕士学位论文答辩前，须达到学校研究生学位论文答辩管理办法有关要求，方可答辩。</w:t>
      </w:r>
    </w:p>
    <w:p>
      <w:pPr>
        <w:adjustRightInd w:val="0"/>
        <w:snapToGrid w:val="0"/>
        <w:spacing w:line="400" w:lineRule="exact"/>
        <w:ind w:firstLine="480" w:firstLineChars="200"/>
        <w:rPr>
          <w:sz w:val="24"/>
        </w:rPr>
      </w:pPr>
      <w:r>
        <w:rPr>
          <w:rFonts w:hint="eastAsia"/>
          <w:sz w:val="24"/>
        </w:rPr>
        <w:t>※ 未尽事宜以研究生取得学籍当年武汉理工大学《研究生手册》和计算机与人工智能学院研究生教育与管理有关规定为准。</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七、培养方式与方法</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计算机技术、软件工程）硕士专业学位研究生培养方式实行全日制和非全日制两种方式。电子信息（计算机技术、软件工程）硕士专业学位研究生按专业领域分班建制，以班级为单位组织教学。公共学位课和专业学位课一般在入学后</w:t>
      </w:r>
      <w:r>
        <w:rPr>
          <w:rFonts w:ascii="Times New Roman" w:hAnsi="Times New Roman" w:eastAsia="宋体" w:cs="Times New Roman"/>
          <w:bCs/>
          <w:sz w:val="24"/>
          <w:szCs w:val="24"/>
        </w:rPr>
        <w:t>2</w:t>
      </w:r>
      <w:r>
        <w:rPr>
          <w:rFonts w:hint="eastAsia" w:ascii="Times New Roman" w:hAnsi="Times New Roman" w:eastAsia="宋体" w:cs="Times New Roman"/>
          <w:bCs/>
          <w:sz w:val="24"/>
          <w:szCs w:val="24"/>
        </w:rPr>
        <w:t>学期内在校内完成；其它课程和实践环节可在入学后</w:t>
      </w:r>
      <w:r>
        <w:rPr>
          <w:rFonts w:ascii="Times New Roman" w:hAnsi="Times New Roman" w:eastAsia="宋体" w:cs="Times New Roman"/>
          <w:bCs/>
          <w:sz w:val="24"/>
          <w:szCs w:val="24"/>
        </w:rPr>
        <w:t>2-4</w:t>
      </w:r>
      <w:r>
        <w:rPr>
          <w:rFonts w:hint="eastAsia" w:ascii="Times New Roman" w:hAnsi="Times New Roman" w:eastAsia="宋体" w:cs="Times New Roman"/>
          <w:bCs/>
          <w:sz w:val="24"/>
          <w:szCs w:val="24"/>
        </w:rPr>
        <w:t>学期内在研究院（所）、工程中心和校外联合培养基地完成。</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电子信息（计算机技术、软件工程）硕士专业学位研究生采用校内外双导师制，以校内导师指导为主，校外导师参与实践过程、项目研究、课程与论文等多个环节的指导工作。应吸收电子信息（计算机技术、软件工程）领域的专家、学者和工程技术人员组成团队，实现团队指导和培养，共同承担专业学位硕士研究生的培养工作。</w:t>
      </w:r>
    </w:p>
    <w:p>
      <w:pPr>
        <w:keepNext/>
        <w:keepLines/>
        <w:spacing w:before="156" w:beforeLines="50" w:after="156" w:afterLines="50"/>
        <w:outlineLvl w:val="2"/>
        <w:rPr>
          <w:rFonts w:ascii="Times New Roman" w:hAnsi="Times New Roman" w:eastAsia="宋体" w:cs="Times New Roman"/>
          <w:b/>
          <w:bCs/>
          <w:kern w:val="0"/>
          <w:sz w:val="24"/>
          <w:szCs w:val="32"/>
        </w:rPr>
      </w:pPr>
      <w:r>
        <w:rPr>
          <w:rFonts w:hint="eastAsia" w:ascii="Times New Roman" w:hAnsi="Times New Roman" w:eastAsia="宋体" w:cs="Times New Roman"/>
          <w:b/>
          <w:bCs/>
          <w:kern w:val="0"/>
          <w:sz w:val="24"/>
          <w:szCs w:val="32"/>
        </w:rPr>
        <w:t>八、其它</w:t>
      </w:r>
    </w:p>
    <w:p>
      <w:pPr>
        <w:spacing w:line="4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（一）</w:t>
      </w:r>
      <w:r>
        <w:rPr>
          <w:rFonts w:hint="eastAsia" w:ascii="Times New Roman" w:hAnsi="Times New Roman" w:eastAsia="宋体" w:cs="Times New Roman"/>
          <w:bCs/>
          <w:sz w:val="24"/>
          <w:szCs w:val="24"/>
        </w:rPr>
        <w:t>电子信息（计算机技术、软件工程）硕士专业学位研究生开题前须修满学位课程的学分，允许研究生开题后根据论文研究需要选修部分其他课程，申请答辩前须修完全部课程。</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（二）电子信息（计算机技术、软件工程）硕士专业学位研究生在学期间应查阅本学科国内外文献</w:t>
      </w:r>
      <w:r>
        <w:rPr>
          <w:rFonts w:ascii="Times New Roman" w:hAnsi="Times New Roman" w:eastAsia="宋体" w:cs="Times New Roman"/>
          <w:bCs/>
          <w:sz w:val="24"/>
          <w:szCs w:val="24"/>
        </w:rPr>
        <w:t>40</w:t>
      </w:r>
      <w:r>
        <w:rPr>
          <w:rFonts w:hint="eastAsia" w:ascii="Times New Roman" w:hAnsi="Times New Roman" w:eastAsia="宋体" w:cs="Times New Roman"/>
          <w:bCs/>
          <w:sz w:val="24"/>
          <w:szCs w:val="24"/>
        </w:rPr>
        <w:t>篇以上，其中外文文献不少于三分之一。</w:t>
      </w:r>
      <w:r>
        <w:rPr>
          <w:rFonts w:ascii="Times New Roman" w:hAnsi="Times New Roman" w:eastAsia="宋体" w:cs="Times New Roman"/>
          <w:bCs/>
          <w:sz w:val="24"/>
          <w:szCs w:val="24"/>
        </w:rPr>
        <w:t xml:space="preserve"> </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（三）电子信息（计算机技术、软件工程）硕士专业学位研究生在课程学习阶段每月至少</w:t>
      </w:r>
      <w:r>
        <w:rPr>
          <w:rFonts w:ascii="Times New Roman" w:hAnsi="Times New Roman" w:eastAsia="宋体" w:cs="Times New Roman"/>
          <w:bCs/>
          <w:sz w:val="24"/>
          <w:szCs w:val="24"/>
        </w:rPr>
        <w:t>1</w:t>
      </w:r>
      <w:r>
        <w:rPr>
          <w:rFonts w:hint="eastAsia" w:ascii="Times New Roman" w:hAnsi="Times New Roman" w:eastAsia="宋体" w:cs="Times New Roman"/>
          <w:bCs/>
          <w:sz w:val="24"/>
          <w:szCs w:val="24"/>
        </w:rPr>
        <w:t>次、论文工作阶段每月至少</w:t>
      </w:r>
      <w:r>
        <w:rPr>
          <w:rFonts w:ascii="Times New Roman" w:hAnsi="Times New Roman" w:eastAsia="宋体" w:cs="Times New Roman"/>
          <w:bCs/>
          <w:sz w:val="24"/>
          <w:szCs w:val="24"/>
        </w:rPr>
        <w:t>2</w:t>
      </w:r>
      <w:r>
        <w:rPr>
          <w:rFonts w:hint="eastAsia" w:ascii="Times New Roman" w:hAnsi="Times New Roman" w:eastAsia="宋体" w:cs="Times New Roman"/>
          <w:bCs/>
          <w:sz w:val="24"/>
          <w:szCs w:val="24"/>
        </w:rPr>
        <w:t>次向指导教师汇报自己的学习和研究工作情况并形成制度。</w:t>
      </w:r>
      <w:r>
        <w:rPr>
          <w:rFonts w:ascii="Times New Roman" w:hAnsi="Times New Roman" w:eastAsia="宋体" w:cs="Times New Roman"/>
          <w:bCs/>
          <w:sz w:val="24"/>
          <w:szCs w:val="24"/>
        </w:rPr>
        <w:t xml:space="preserve"> </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（四）全日制、非全日制研究生适用同一培养方案。</w:t>
      </w:r>
    </w:p>
    <w:p>
      <w:pPr>
        <w:spacing w:line="4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（五）本次制订培养方案从</w:t>
      </w:r>
      <w:r>
        <w:rPr>
          <w:rFonts w:ascii="Times New Roman" w:hAnsi="Times New Roman" w:eastAsia="宋体" w:cs="Times New Roman"/>
          <w:bCs/>
          <w:sz w:val="24"/>
          <w:szCs w:val="24"/>
        </w:rPr>
        <w:t>202</w:t>
      </w:r>
      <w:r>
        <w:rPr>
          <w:rFonts w:hint="eastAsia" w:ascii="Times New Roman" w:hAnsi="Times New Roman" w:eastAsia="宋体" w:cs="Times New Roman"/>
          <w:bCs/>
          <w:sz w:val="24"/>
          <w:szCs w:val="24"/>
        </w:rPr>
        <w:t>2</w:t>
      </w:r>
      <w:r>
        <w:rPr>
          <w:rFonts w:ascii="Times New Roman" w:hAnsi="Times New Roman" w:eastAsia="宋体" w:cs="Times New Roman"/>
          <w:bCs/>
          <w:sz w:val="24"/>
          <w:szCs w:val="24"/>
        </w:rPr>
        <w:t>级</w:t>
      </w:r>
      <w:r>
        <w:rPr>
          <w:rFonts w:hint="eastAsia" w:ascii="Times New Roman" w:hAnsi="Times New Roman" w:eastAsia="宋体" w:cs="Times New Roman"/>
          <w:bCs/>
          <w:sz w:val="24"/>
          <w:szCs w:val="24"/>
        </w:rPr>
        <w:t>电子信息（计算机技术、软件工程）硕士专业学位研究生开始执行。</w:t>
      </w:r>
    </w:p>
    <w:p>
      <w:pPr>
        <w:spacing w:line="400" w:lineRule="exact"/>
        <w:textAlignment w:val="baseline"/>
        <w:rPr>
          <w:rFonts w:ascii="Times New Roman" w:hAnsi="Times New Roman" w:eastAsia="宋体" w:cs="Times New Roman"/>
          <w:bCs/>
          <w:spacing w:val="1"/>
          <w:sz w:val="24"/>
          <w:szCs w:val="24"/>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0" w:usb3="00000000" w:csb0="0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Microsoft YaHei UI">
    <w:altName w:val="宋体"/>
    <w:panose1 w:val="020B0503020204020204"/>
    <w:charset w:val="86"/>
    <w:family w:val="swiss"/>
    <w:pitch w:val="default"/>
    <w:sig w:usb0="00000000" w:usb1="00000000" w:usb2="00000016" w:usb3="00000000" w:csb0="0004001F" w:csb1="00000000"/>
  </w:font>
  <w:font w:name="font-weight : 400">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2100325719"/>
    </w:sdtPr>
    <w:sdtEndPr>
      <w:rPr>
        <w:rFonts w:ascii="Times New Roman" w:hAnsi="Times New Roman" w:cs="Times New Roman"/>
      </w:rPr>
    </w:sdtEndPr>
    <w:sdtContent>
      <w:p>
        <w:pPr>
          <w:pStyle w:val="19"/>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287</w:t>
        </w:r>
        <w:r>
          <w:rPr>
            <w:rFonts w:ascii="Times New Roman" w:hAnsi="Times New Roman" w:cs="Times New Roman"/>
          </w:rPr>
          <w:fldChar w:fldCharType="end"/>
        </w:r>
      </w:p>
    </w:sdtContent>
  </w:sdt>
  <w:p>
    <w:pPr>
      <w:pStyle w:val="19"/>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BmNzA4NmFkNWZlMWExOTYzNWFjNDE4OWYzNDEzMTAifQ=="/>
  </w:docVars>
  <w:rsids>
    <w:rsidRoot w:val="004C2DF1"/>
    <w:rsid w:val="001B297A"/>
    <w:rsid w:val="00273AA4"/>
    <w:rsid w:val="003606AA"/>
    <w:rsid w:val="004C2DF1"/>
    <w:rsid w:val="00563850"/>
    <w:rsid w:val="006C7F87"/>
    <w:rsid w:val="0074242D"/>
    <w:rsid w:val="007B4B30"/>
    <w:rsid w:val="00845A5E"/>
    <w:rsid w:val="00850213"/>
    <w:rsid w:val="008863B0"/>
    <w:rsid w:val="008E11E8"/>
    <w:rsid w:val="009D09D9"/>
    <w:rsid w:val="009F055C"/>
    <w:rsid w:val="00B3516A"/>
    <w:rsid w:val="00B43331"/>
    <w:rsid w:val="00BC44B4"/>
    <w:rsid w:val="00CC4512"/>
    <w:rsid w:val="00D14AE8"/>
    <w:rsid w:val="00F640DA"/>
    <w:rsid w:val="189E5515"/>
    <w:rsid w:val="334B0167"/>
    <w:rsid w:val="4E7C5ADC"/>
    <w:rsid w:val="506C52C9"/>
    <w:rsid w:val="5C2F3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name="footnote text"/>
    <w:lsdException w:qFormat="1" w:unhideWhenUsed="0" w:uiPriority="99"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iPriority="99"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6"/>
    <w:qFormat/>
    <w:uiPriority w:val="99"/>
    <w:pPr>
      <w:keepNext/>
      <w:keepLines/>
      <w:spacing w:before="100" w:beforeLines="100" w:after="100" w:afterLines="100"/>
      <w:jc w:val="center"/>
      <w:outlineLvl w:val="0"/>
    </w:pPr>
    <w:rPr>
      <w:rFonts w:ascii="Times New Roman" w:hAnsi="Times New Roman" w:eastAsia="黑体" w:cs="Times New Roman"/>
      <w:b/>
      <w:kern w:val="44"/>
      <w:sz w:val="28"/>
      <w:szCs w:val="24"/>
    </w:rPr>
  </w:style>
  <w:style w:type="paragraph" w:styleId="3">
    <w:name w:val="heading 2"/>
    <w:basedOn w:val="1"/>
    <w:next w:val="1"/>
    <w:link w:val="48"/>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7"/>
    <w:qFormat/>
    <w:uiPriority w:val="0"/>
    <w:pPr>
      <w:keepNext/>
      <w:keepLines/>
      <w:spacing w:before="50" w:beforeLines="50" w:after="50" w:afterLines="50"/>
      <w:outlineLvl w:val="2"/>
    </w:pPr>
    <w:rPr>
      <w:rFonts w:ascii="Times New Roman" w:hAnsi="Times New Roman" w:eastAsia="宋体" w:cs="Times New Roman"/>
      <w:b/>
      <w:bCs/>
      <w:kern w:val="0"/>
      <w:sz w:val="24"/>
      <w:szCs w:val="32"/>
    </w:rPr>
  </w:style>
  <w:style w:type="paragraph" w:styleId="5">
    <w:name w:val="heading 4"/>
    <w:basedOn w:val="1"/>
    <w:next w:val="1"/>
    <w:link w:val="53"/>
    <w:qFormat/>
    <w:uiPriority w:val="0"/>
    <w:pPr>
      <w:keepNext/>
      <w:keepLines/>
      <w:spacing w:before="280" w:after="290" w:line="372" w:lineRule="auto"/>
      <w:outlineLvl w:val="3"/>
    </w:pPr>
    <w:rPr>
      <w:rFonts w:ascii="Cambria" w:hAnsi="Cambria" w:eastAsia="宋体" w:cs="Times New Roman"/>
      <w:b/>
      <w:bCs/>
      <w:kern w:val="0"/>
      <w:sz w:val="28"/>
      <w:szCs w:val="28"/>
    </w:rPr>
  </w:style>
  <w:style w:type="character" w:default="1" w:styleId="35">
    <w:name w:val="Default Paragraph Font"/>
    <w:semiHidden/>
    <w:unhideWhenUsed/>
    <w:qFormat/>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6">
    <w:name w:val="toc 7"/>
    <w:basedOn w:val="1"/>
    <w:next w:val="1"/>
    <w:qFormat/>
    <w:uiPriority w:val="39"/>
    <w:pPr>
      <w:ind w:left="1260"/>
      <w:jc w:val="left"/>
    </w:pPr>
    <w:rPr>
      <w:rFonts w:ascii="Calibri" w:hAnsi="Calibri" w:eastAsia="宋体" w:cs="Times New Roman"/>
      <w:sz w:val="18"/>
      <w:szCs w:val="18"/>
    </w:rPr>
  </w:style>
  <w:style w:type="paragraph" w:styleId="7">
    <w:name w:val="Normal Indent"/>
    <w:basedOn w:val="1"/>
    <w:link w:val="54"/>
    <w:qFormat/>
    <w:uiPriority w:val="0"/>
    <w:pPr>
      <w:ind w:firstLine="420" w:firstLineChars="200"/>
    </w:pPr>
    <w:rPr>
      <w:rFonts w:ascii="Times New Roman" w:hAnsi="Times New Roman" w:eastAsia="宋体" w:cs="Times New Roman"/>
      <w:kern w:val="0"/>
      <w:sz w:val="20"/>
      <w:szCs w:val="24"/>
    </w:rPr>
  </w:style>
  <w:style w:type="paragraph" w:styleId="8">
    <w:name w:val="Document Map"/>
    <w:basedOn w:val="1"/>
    <w:link w:val="56"/>
    <w:qFormat/>
    <w:uiPriority w:val="99"/>
    <w:rPr>
      <w:rFonts w:ascii="宋体" w:hAnsi="宋体" w:eastAsia="宋体" w:cs="Times New Roman"/>
      <w:w w:val="90"/>
      <w:kern w:val="0"/>
      <w:sz w:val="18"/>
      <w:szCs w:val="18"/>
    </w:rPr>
  </w:style>
  <w:style w:type="paragraph" w:styleId="9">
    <w:name w:val="annotation text"/>
    <w:basedOn w:val="1"/>
    <w:link w:val="58"/>
    <w:qFormat/>
    <w:uiPriority w:val="99"/>
    <w:pPr>
      <w:jc w:val="left"/>
    </w:pPr>
    <w:rPr>
      <w:rFonts w:ascii="Times New Roman" w:hAnsi="Times New Roman" w:eastAsia="宋体" w:cs="Times New Roman"/>
      <w:kern w:val="0"/>
      <w:sz w:val="20"/>
      <w:szCs w:val="24"/>
    </w:rPr>
  </w:style>
  <w:style w:type="paragraph" w:styleId="10">
    <w:name w:val="Body Text"/>
    <w:basedOn w:val="1"/>
    <w:link w:val="60"/>
    <w:qFormat/>
    <w:uiPriority w:val="0"/>
    <w:pPr>
      <w:spacing w:after="120"/>
    </w:pPr>
    <w:rPr>
      <w:rFonts w:ascii="Times New Roman" w:hAnsi="Times New Roman" w:eastAsia="宋体" w:cs="Times New Roman"/>
      <w:kern w:val="0"/>
      <w:sz w:val="24"/>
      <w:szCs w:val="24"/>
    </w:rPr>
  </w:style>
  <w:style w:type="paragraph" w:styleId="11">
    <w:name w:val="Body Text Indent"/>
    <w:basedOn w:val="1"/>
    <w:link w:val="62"/>
    <w:qFormat/>
    <w:uiPriority w:val="99"/>
    <w:pPr>
      <w:spacing w:after="120"/>
      <w:ind w:left="420" w:leftChars="200"/>
    </w:pPr>
    <w:rPr>
      <w:rFonts w:ascii="Times New Roman" w:hAnsi="Times New Roman" w:eastAsia="宋体" w:cs="Times New Roman"/>
      <w:kern w:val="0"/>
      <w:sz w:val="24"/>
      <w:szCs w:val="24"/>
    </w:rPr>
  </w:style>
  <w:style w:type="paragraph" w:styleId="12">
    <w:name w:val="toc 5"/>
    <w:basedOn w:val="1"/>
    <w:next w:val="1"/>
    <w:qFormat/>
    <w:uiPriority w:val="39"/>
    <w:pPr>
      <w:ind w:left="840"/>
      <w:jc w:val="left"/>
    </w:pPr>
    <w:rPr>
      <w:rFonts w:ascii="Calibri" w:hAnsi="Calibri" w:eastAsia="宋体" w:cs="Times New Roman"/>
      <w:sz w:val="18"/>
      <w:szCs w:val="18"/>
    </w:rPr>
  </w:style>
  <w:style w:type="paragraph" w:styleId="13">
    <w:name w:val="toc 3"/>
    <w:basedOn w:val="1"/>
    <w:next w:val="1"/>
    <w:qFormat/>
    <w:uiPriority w:val="39"/>
    <w:pPr>
      <w:ind w:left="420"/>
      <w:jc w:val="left"/>
    </w:pPr>
    <w:rPr>
      <w:rFonts w:ascii="Calibri" w:hAnsi="Calibri" w:eastAsia="宋体" w:cs="Times New Roman"/>
      <w:i/>
      <w:iCs/>
      <w:sz w:val="20"/>
      <w:szCs w:val="20"/>
    </w:rPr>
  </w:style>
  <w:style w:type="paragraph" w:styleId="14">
    <w:name w:val="Plain Text"/>
    <w:basedOn w:val="1"/>
    <w:link w:val="64"/>
    <w:qFormat/>
    <w:uiPriority w:val="0"/>
    <w:rPr>
      <w:rFonts w:ascii="宋体" w:hAnsi="Courier New" w:eastAsia="宋体" w:cs="Times New Roman"/>
      <w:kern w:val="0"/>
      <w:sz w:val="20"/>
      <w:szCs w:val="20"/>
    </w:rPr>
  </w:style>
  <w:style w:type="paragraph" w:styleId="15">
    <w:name w:val="toc 8"/>
    <w:basedOn w:val="1"/>
    <w:next w:val="1"/>
    <w:qFormat/>
    <w:uiPriority w:val="39"/>
    <w:pPr>
      <w:ind w:left="1470"/>
      <w:jc w:val="left"/>
    </w:pPr>
    <w:rPr>
      <w:rFonts w:ascii="Calibri" w:hAnsi="Calibri" w:eastAsia="宋体" w:cs="Times New Roman"/>
      <w:sz w:val="18"/>
      <w:szCs w:val="18"/>
    </w:rPr>
  </w:style>
  <w:style w:type="paragraph" w:styleId="16">
    <w:name w:val="Date"/>
    <w:basedOn w:val="1"/>
    <w:next w:val="1"/>
    <w:link w:val="66"/>
    <w:qFormat/>
    <w:uiPriority w:val="0"/>
    <w:pPr>
      <w:ind w:left="100" w:leftChars="2500"/>
    </w:pPr>
    <w:rPr>
      <w:rFonts w:ascii="Times New Roman" w:hAnsi="Times New Roman" w:eastAsia="宋体" w:cs="Times New Roman"/>
      <w:kern w:val="0"/>
      <w:sz w:val="20"/>
      <w:szCs w:val="24"/>
    </w:rPr>
  </w:style>
  <w:style w:type="paragraph" w:styleId="17">
    <w:name w:val="Body Text Indent 2"/>
    <w:basedOn w:val="1"/>
    <w:link w:val="68"/>
    <w:qFormat/>
    <w:uiPriority w:val="0"/>
    <w:pPr>
      <w:spacing w:line="360" w:lineRule="auto"/>
      <w:ind w:firstLine="482"/>
    </w:pPr>
    <w:rPr>
      <w:rFonts w:ascii="Times New Roman" w:hAnsi="Times New Roman" w:eastAsia="宋体" w:cs="Times New Roman"/>
      <w:kern w:val="0"/>
      <w:sz w:val="24"/>
      <w:szCs w:val="20"/>
    </w:rPr>
  </w:style>
  <w:style w:type="paragraph" w:styleId="18">
    <w:name w:val="Balloon Text"/>
    <w:basedOn w:val="1"/>
    <w:link w:val="70"/>
    <w:unhideWhenUsed/>
    <w:qFormat/>
    <w:uiPriority w:val="0"/>
    <w:rPr>
      <w:rFonts w:ascii="Times New Roman" w:hAnsi="Times New Roman" w:eastAsia="宋体" w:cs="Times New Roman"/>
      <w:kern w:val="0"/>
      <w:sz w:val="18"/>
      <w:szCs w:val="18"/>
    </w:rPr>
  </w:style>
  <w:style w:type="paragraph" w:styleId="19">
    <w:name w:val="footer"/>
    <w:basedOn w:val="1"/>
    <w:link w:val="45"/>
    <w:unhideWhenUsed/>
    <w:qFormat/>
    <w:uiPriority w:val="99"/>
    <w:pPr>
      <w:tabs>
        <w:tab w:val="center" w:pos="4153"/>
        <w:tab w:val="right" w:pos="8306"/>
      </w:tabs>
      <w:snapToGrid w:val="0"/>
      <w:jc w:val="left"/>
    </w:pPr>
    <w:rPr>
      <w:sz w:val="18"/>
      <w:szCs w:val="18"/>
    </w:rPr>
  </w:style>
  <w:style w:type="paragraph" w:styleId="20">
    <w:name w:val="header"/>
    <w:basedOn w:val="1"/>
    <w:link w:val="44"/>
    <w:unhideWhenUsed/>
    <w:qFormat/>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spacing w:before="120" w:after="120"/>
      <w:jc w:val="left"/>
    </w:pPr>
    <w:rPr>
      <w:rFonts w:ascii="Calibri" w:hAnsi="Calibri" w:eastAsia="宋体" w:cs="Times New Roman"/>
      <w:b/>
      <w:bCs/>
      <w:caps/>
      <w:sz w:val="20"/>
      <w:szCs w:val="20"/>
    </w:rPr>
  </w:style>
  <w:style w:type="paragraph" w:styleId="22">
    <w:name w:val="toc 4"/>
    <w:basedOn w:val="1"/>
    <w:next w:val="1"/>
    <w:qFormat/>
    <w:uiPriority w:val="39"/>
    <w:pPr>
      <w:ind w:left="630"/>
      <w:jc w:val="left"/>
    </w:pPr>
    <w:rPr>
      <w:rFonts w:ascii="Calibri" w:hAnsi="Calibri" w:eastAsia="宋体" w:cs="Times New Roman"/>
      <w:sz w:val="18"/>
      <w:szCs w:val="18"/>
    </w:rPr>
  </w:style>
  <w:style w:type="paragraph" w:styleId="23">
    <w:name w:val="footnote text"/>
    <w:basedOn w:val="1"/>
    <w:link w:val="74"/>
    <w:semiHidden/>
    <w:qFormat/>
    <w:uiPriority w:val="0"/>
    <w:pPr>
      <w:snapToGrid w:val="0"/>
      <w:jc w:val="left"/>
    </w:pPr>
    <w:rPr>
      <w:rFonts w:ascii="Times New Roman" w:hAnsi="Times New Roman" w:eastAsia="宋体" w:cs="Times New Roman"/>
      <w:kern w:val="0"/>
      <w:sz w:val="18"/>
      <w:szCs w:val="18"/>
    </w:rPr>
  </w:style>
  <w:style w:type="paragraph" w:styleId="24">
    <w:name w:val="toc 6"/>
    <w:basedOn w:val="1"/>
    <w:next w:val="1"/>
    <w:qFormat/>
    <w:uiPriority w:val="39"/>
    <w:pPr>
      <w:ind w:left="1050"/>
      <w:jc w:val="left"/>
    </w:pPr>
    <w:rPr>
      <w:rFonts w:ascii="Calibri" w:hAnsi="Calibri" w:eastAsia="宋体" w:cs="Times New Roman"/>
      <w:sz w:val="18"/>
      <w:szCs w:val="18"/>
    </w:rPr>
  </w:style>
  <w:style w:type="paragraph" w:styleId="25">
    <w:name w:val="Body Text Indent 3"/>
    <w:basedOn w:val="1"/>
    <w:link w:val="76"/>
    <w:qFormat/>
    <w:uiPriority w:val="0"/>
    <w:pPr>
      <w:spacing w:after="120" w:line="360" w:lineRule="exact"/>
      <w:ind w:left="420" w:leftChars="200"/>
    </w:pPr>
    <w:rPr>
      <w:rFonts w:ascii="Times New Roman" w:hAnsi="Times New Roman" w:eastAsia="宋体" w:cs="Times New Roman"/>
      <w:kern w:val="0"/>
      <w:sz w:val="16"/>
      <w:szCs w:val="16"/>
    </w:rPr>
  </w:style>
  <w:style w:type="paragraph" w:styleId="26">
    <w:name w:val="toc 2"/>
    <w:basedOn w:val="1"/>
    <w:next w:val="1"/>
    <w:qFormat/>
    <w:uiPriority w:val="39"/>
    <w:pPr>
      <w:ind w:left="210"/>
      <w:jc w:val="left"/>
    </w:pPr>
    <w:rPr>
      <w:rFonts w:ascii="Calibri" w:hAnsi="Calibri" w:eastAsia="宋体" w:cs="Times New Roman"/>
      <w:smallCaps/>
      <w:sz w:val="20"/>
      <w:szCs w:val="20"/>
    </w:rPr>
  </w:style>
  <w:style w:type="paragraph" w:styleId="27">
    <w:name w:val="toc 9"/>
    <w:basedOn w:val="1"/>
    <w:next w:val="1"/>
    <w:qFormat/>
    <w:uiPriority w:val="39"/>
    <w:pPr>
      <w:ind w:left="1680"/>
      <w:jc w:val="left"/>
    </w:pPr>
    <w:rPr>
      <w:rFonts w:ascii="Calibri" w:hAnsi="Calibri" w:eastAsia="宋体" w:cs="Times New Roman"/>
      <w:sz w:val="18"/>
      <w:szCs w:val="18"/>
    </w:rPr>
  </w:style>
  <w:style w:type="paragraph" w:styleId="28">
    <w:name w:val="Body Text 2"/>
    <w:basedOn w:val="1"/>
    <w:link w:val="78"/>
    <w:qFormat/>
    <w:uiPriority w:val="0"/>
    <w:pPr>
      <w:spacing w:after="120" w:line="480" w:lineRule="auto"/>
    </w:pPr>
    <w:rPr>
      <w:rFonts w:ascii="Times New Roman" w:hAnsi="Times New Roman" w:eastAsia="宋体" w:cs="Times New Roman"/>
      <w:kern w:val="0"/>
      <w:sz w:val="20"/>
      <w:szCs w:val="24"/>
    </w:rPr>
  </w:style>
  <w:style w:type="paragraph" w:styleId="29">
    <w:name w:val="HTML Preformatted"/>
    <w:basedOn w:val="1"/>
    <w:link w:val="80"/>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3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1">
    <w:name w:val="Title"/>
    <w:basedOn w:val="1"/>
    <w:next w:val="1"/>
    <w:link w:val="82"/>
    <w:qFormat/>
    <w:uiPriority w:val="10"/>
    <w:pPr>
      <w:widowControl/>
      <w:adjustRightInd w:val="0"/>
      <w:snapToGrid w:val="0"/>
      <w:spacing w:before="240" w:after="60" w:line="360" w:lineRule="auto"/>
      <w:ind w:firstLine="480" w:firstLineChars="200"/>
      <w:jc w:val="center"/>
      <w:outlineLvl w:val="0"/>
    </w:pPr>
    <w:rPr>
      <w:rFonts w:ascii="等线 Light" w:hAnsi="等线 Light" w:eastAsia="宋体" w:cs="Times New Roman"/>
      <w:b/>
      <w:bCs/>
      <w:kern w:val="0"/>
      <w:sz w:val="32"/>
      <w:szCs w:val="32"/>
    </w:rPr>
  </w:style>
  <w:style w:type="paragraph" w:styleId="32">
    <w:name w:val="annotation subject"/>
    <w:basedOn w:val="9"/>
    <w:next w:val="9"/>
    <w:link w:val="84"/>
    <w:qFormat/>
    <w:uiPriority w:val="0"/>
    <w:rPr>
      <w:rFonts w:ascii="宋体" w:hAnsi="宋体"/>
      <w:b/>
      <w:bCs/>
      <w:w w:val="90"/>
      <w:sz w:val="24"/>
    </w:rPr>
  </w:style>
  <w:style w:type="table" w:styleId="34">
    <w:name w:val="Table Grid"/>
    <w:basedOn w:val="33"/>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0"/>
    <w:rPr>
      <w:b/>
    </w:rPr>
  </w:style>
  <w:style w:type="character" w:styleId="37">
    <w:name w:val="page number"/>
    <w:qFormat/>
    <w:uiPriority w:val="0"/>
    <w:rPr>
      <w:rFonts w:cs="Times New Roman"/>
    </w:rPr>
  </w:style>
  <w:style w:type="character" w:styleId="38">
    <w:name w:val="FollowedHyperlink"/>
    <w:unhideWhenUsed/>
    <w:qFormat/>
    <w:uiPriority w:val="0"/>
    <w:rPr>
      <w:color w:val="800080"/>
      <w:u w:val="single"/>
    </w:rPr>
  </w:style>
  <w:style w:type="character" w:styleId="39">
    <w:name w:val="Emphasis"/>
    <w:qFormat/>
    <w:uiPriority w:val="20"/>
    <w:rPr>
      <w:i/>
    </w:rPr>
  </w:style>
  <w:style w:type="character" w:styleId="40">
    <w:name w:val="Hyperlink"/>
    <w:qFormat/>
    <w:uiPriority w:val="99"/>
    <w:rPr>
      <w:color w:val="0000FF"/>
      <w:u w:val="single"/>
    </w:rPr>
  </w:style>
  <w:style w:type="character" w:styleId="41">
    <w:name w:val="annotation reference"/>
    <w:qFormat/>
    <w:uiPriority w:val="99"/>
    <w:rPr>
      <w:sz w:val="21"/>
      <w:szCs w:val="21"/>
    </w:rPr>
  </w:style>
  <w:style w:type="character" w:styleId="42">
    <w:name w:val="HTML Cite"/>
    <w:unhideWhenUsed/>
    <w:qFormat/>
    <w:uiPriority w:val="99"/>
    <w:rPr>
      <w:color w:val="008000"/>
    </w:rPr>
  </w:style>
  <w:style w:type="character" w:styleId="43">
    <w:name w:val="footnote reference"/>
    <w:semiHidden/>
    <w:qFormat/>
    <w:uiPriority w:val="0"/>
    <w:rPr>
      <w:vertAlign w:val="superscript"/>
    </w:rPr>
  </w:style>
  <w:style w:type="character" w:customStyle="1" w:styleId="44">
    <w:name w:val="页眉 字符3"/>
    <w:basedOn w:val="35"/>
    <w:link w:val="20"/>
    <w:qFormat/>
    <w:uiPriority w:val="0"/>
    <w:rPr>
      <w:sz w:val="18"/>
      <w:szCs w:val="18"/>
    </w:rPr>
  </w:style>
  <w:style w:type="character" w:customStyle="1" w:styleId="45">
    <w:name w:val="页脚 字符3"/>
    <w:basedOn w:val="35"/>
    <w:link w:val="19"/>
    <w:qFormat/>
    <w:uiPriority w:val="99"/>
    <w:rPr>
      <w:sz w:val="18"/>
      <w:szCs w:val="18"/>
    </w:rPr>
  </w:style>
  <w:style w:type="character" w:customStyle="1" w:styleId="46">
    <w:name w:val="标题 1 字符2"/>
    <w:basedOn w:val="35"/>
    <w:link w:val="2"/>
    <w:qFormat/>
    <w:uiPriority w:val="99"/>
    <w:rPr>
      <w:rFonts w:ascii="Times New Roman" w:hAnsi="Times New Roman" w:eastAsia="黑体" w:cs="Times New Roman"/>
      <w:b/>
      <w:kern w:val="44"/>
      <w:sz w:val="28"/>
      <w:szCs w:val="24"/>
    </w:rPr>
  </w:style>
  <w:style w:type="character" w:customStyle="1" w:styleId="47">
    <w:name w:val="标题 3 字符1"/>
    <w:basedOn w:val="35"/>
    <w:link w:val="4"/>
    <w:qFormat/>
    <w:uiPriority w:val="0"/>
    <w:rPr>
      <w:rFonts w:ascii="Times New Roman" w:hAnsi="Times New Roman" w:eastAsia="宋体" w:cs="Times New Roman"/>
      <w:b/>
      <w:bCs/>
      <w:kern w:val="0"/>
      <w:sz w:val="24"/>
      <w:szCs w:val="32"/>
    </w:rPr>
  </w:style>
  <w:style w:type="character" w:customStyle="1" w:styleId="48">
    <w:name w:val="标题 2 字符1"/>
    <w:basedOn w:val="35"/>
    <w:link w:val="3"/>
    <w:qFormat/>
    <w:uiPriority w:val="0"/>
    <w:rPr>
      <w:rFonts w:asciiTheme="majorHAnsi" w:hAnsiTheme="majorHAnsi" w:eastAsiaTheme="majorEastAsia" w:cstheme="majorBidi"/>
      <w:b/>
      <w:bCs/>
      <w:sz w:val="32"/>
      <w:szCs w:val="32"/>
    </w:rPr>
  </w:style>
  <w:style w:type="character" w:customStyle="1" w:styleId="49">
    <w:name w:val="标题 4 Char"/>
    <w:basedOn w:val="35"/>
    <w:semiHidden/>
    <w:qFormat/>
    <w:uiPriority w:val="9"/>
    <w:rPr>
      <w:rFonts w:asciiTheme="majorHAnsi" w:hAnsiTheme="majorHAnsi" w:eastAsiaTheme="majorEastAsia" w:cstheme="majorBidi"/>
      <w:b/>
      <w:bCs/>
      <w:sz w:val="28"/>
      <w:szCs w:val="28"/>
    </w:rPr>
  </w:style>
  <w:style w:type="character" w:customStyle="1" w:styleId="50">
    <w:name w:val="标题 1 字符1"/>
    <w:qFormat/>
    <w:uiPriority w:val="99"/>
    <w:rPr>
      <w:rFonts w:ascii="Times New Roman" w:hAnsi="Times New Roman" w:eastAsia="黑体" w:cs="Times New Roman"/>
      <w:b/>
      <w:kern w:val="44"/>
      <w:sz w:val="28"/>
      <w:szCs w:val="24"/>
    </w:rPr>
  </w:style>
  <w:style w:type="character" w:customStyle="1" w:styleId="51">
    <w:name w:val="标题 2 字符"/>
    <w:qFormat/>
    <w:uiPriority w:val="0"/>
    <w:rPr>
      <w:rFonts w:ascii="Times New Roman" w:hAnsi="Times New Roman" w:cs="Times New Roman"/>
      <w:sz w:val="24"/>
      <w:szCs w:val="24"/>
    </w:rPr>
  </w:style>
  <w:style w:type="character" w:customStyle="1" w:styleId="52">
    <w:name w:val="标题 3 字符"/>
    <w:qFormat/>
    <w:uiPriority w:val="0"/>
    <w:rPr>
      <w:rFonts w:ascii="Times New Roman" w:hAnsi="Times New Roman" w:eastAsia="宋体" w:cs="Times New Roman"/>
      <w:b/>
      <w:bCs/>
      <w:sz w:val="24"/>
      <w:szCs w:val="32"/>
    </w:rPr>
  </w:style>
  <w:style w:type="character" w:customStyle="1" w:styleId="53">
    <w:name w:val="标题 4 字符"/>
    <w:link w:val="5"/>
    <w:qFormat/>
    <w:uiPriority w:val="0"/>
    <w:rPr>
      <w:rFonts w:ascii="Cambria" w:hAnsi="Cambria" w:eastAsia="宋体" w:cs="Times New Roman"/>
      <w:b/>
      <w:bCs/>
      <w:kern w:val="0"/>
      <w:sz w:val="28"/>
      <w:szCs w:val="28"/>
    </w:rPr>
  </w:style>
  <w:style w:type="character" w:customStyle="1" w:styleId="54">
    <w:name w:val="正文缩进 字符"/>
    <w:link w:val="7"/>
    <w:qFormat/>
    <w:locked/>
    <w:uiPriority w:val="0"/>
    <w:rPr>
      <w:rFonts w:ascii="Times New Roman" w:hAnsi="Times New Roman" w:eastAsia="宋体" w:cs="Times New Roman"/>
      <w:kern w:val="0"/>
      <w:sz w:val="20"/>
      <w:szCs w:val="24"/>
    </w:rPr>
  </w:style>
  <w:style w:type="character" w:customStyle="1" w:styleId="55">
    <w:name w:val="文档结构图 Char"/>
    <w:basedOn w:val="35"/>
    <w:semiHidden/>
    <w:qFormat/>
    <w:uiPriority w:val="99"/>
    <w:rPr>
      <w:rFonts w:ascii="Microsoft YaHei UI" w:eastAsia="Microsoft YaHei UI"/>
      <w:sz w:val="18"/>
      <w:szCs w:val="18"/>
    </w:rPr>
  </w:style>
  <w:style w:type="character" w:customStyle="1" w:styleId="56">
    <w:name w:val="文档结构图 字符"/>
    <w:link w:val="8"/>
    <w:qFormat/>
    <w:locked/>
    <w:uiPriority w:val="99"/>
    <w:rPr>
      <w:rFonts w:ascii="宋体" w:hAnsi="宋体" w:eastAsia="宋体" w:cs="Times New Roman"/>
      <w:w w:val="90"/>
      <w:kern w:val="0"/>
      <w:sz w:val="18"/>
      <w:szCs w:val="18"/>
    </w:rPr>
  </w:style>
  <w:style w:type="character" w:customStyle="1" w:styleId="57">
    <w:name w:val="批注文字 Char"/>
    <w:basedOn w:val="35"/>
    <w:qFormat/>
    <w:uiPriority w:val="0"/>
  </w:style>
  <w:style w:type="character" w:customStyle="1" w:styleId="58">
    <w:name w:val="批注文字 字符"/>
    <w:link w:val="9"/>
    <w:qFormat/>
    <w:uiPriority w:val="99"/>
    <w:rPr>
      <w:rFonts w:ascii="Times New Roman" w:hAnsi="Times New Roman" w:eastAsia="宋体" w:cs="Times New Roman"/>
      <w:kern w:val="0"/>
      <w:sz w:val="20"/>
      <w:szCs w:val="24"/>
    </w:rPr>
  </w:style>
  <w:style w:type="character" w:customStyle="1" w:styleId="59">
    <w:name w:val="正文文本 Char"/>
    <w:basedOn w:val="35"/>
    <w:semiHidden/>
    <w:qFormat/>
    <w:uiPriority w:val="99"/>
  </w:style>
  <w:style w:type="character" w:customStyle="1" w:styleId="60">
    <w:name w:val="正文文本 字符"/>
    <w:link w:val="10"/>
    <w:qFormat/>
    <w:locked/>
    <w:uiPriority w:val="0"/>
    <w:rPr>
      <w:rFonts w:ascii="Times New Roman" w:hAnsi="Times New Roman" w:eastAsia="宋体" w:cs="Times New Roman"/>
      <w:kern w:val="0"/>
      <w:sz w:val="24"/>
      <w:szCs w:val="24"/>
    </w:rPr>
  </w:style>
  <w:style w:type="character" w:customStyle="1" w:styleId="61">
    <w:name w:val="正文文本缩进 Char"/>
    <w:basedOn w:val="35"/>
    <w:semiHidden/>
    <w:qFormat/>
    <w:uiPriority w:val="99"/>
  </w:style>
  <w:style w:type="character" w:customStyle="1" w:styleId="62">
    <w:name w:val="正文文本缩进 字符"/>
    <w:link w:val="11"/>
    <w:qFormat/>
    <w:locked/>
    <w:uiPriority w:val="99"/>
    <w:rPr>
      <w:rFonts w:ascii="Times New Roman" w:hAnsi="Times New Roman" w:eastAsia="宋体" w:cs="Times New Roman"/>
      <w:kern w:val="0"/>
      <w:sz w:val="24"/>
      <w:szCs w:val="24"/>
    </w:rPr>
  </w:style>
  <w:style w:type="character" w:customStyle="1" w:styleId="63">
    <w:name w:val="纯文本 Char"/>
    <w:basedOn w:val="35"/>
    <w:semiHidden/>
    <w:qFormat/>
    <w:uiPriority w:val="99"/>
    <w:rPr>
      <w:rFonts w:ascii="宋体" w:hAnsi="Courier New" w:eastAsia="宋体" w:cs="Courier New"/>
      <w:szCs w:val="21"/>
    </w:rPr>
  </w:style>
  <w:style w:type="character" w:customStyle="1" w:styleId="64">
    <w:name w:val="纯文本 字符"/>
    <w:link w:val="14"/>
    <w:qFormat/>
    <w:locked/>
    <w:uiPriority w:val="0"/>
    <w:rPr>
      <w:rFonts w:ascii="宋体" w:hAnsi="Courier New" w:eastAsia="宋体" w:cs="Times New Roman"/>
      <w:kern w:val="0"/>
      <w:sz w:val="20"/>
      <w:szCs w:val="20"/>
    </w:rPr>
  </w:style>
  <w:style w:type="character" w:customStyle="1" w:styleId="65">
    <w:name w:val="日期 Char"/>
    <w:basedOn w:val="35"/>
    <w:semiHidden/>
    <w:qFormat/>
    <w:uiPriority w:val="99"/>
  </w:style>
  <w:style w:type="character" w:customStyle="1" w:styleId="66">
    <w:name w:val="日期 字符"/>
    <w:link w:val="16"/>
    <w:qFormat/>
    <w:uiPriority w:val="0"/>
    <w:rPr>
      <w:rFonts w:ascii="Times New Roman" w:hAnsi="Times New Roman" w:eastAsia="宋体" w:cs="Times New Roman"/>
      <w:kern w:val="0"/>
      <w:sz w:val="20"/>
      <w:szCs w:val="24"/>
    </w:rPr>
  </w:style>
  <w:style w:type="character" w:customStyle="1" w:styleId="67">
    <w:name w:val="正文文本缩进 2 Char"/>
    <w:basedOn w:val="35"/>
    <w:semiHidden/>
    <w:qFormat/>
    <w:uiPriority w:val="99"/>
  </w:style>
  <w:style w:type="character" w:customStyle="1" w:styleId="68">
    <w:name w:val="正文文本缩进 2 字符"/>
    <w:link w:val="17"/>
    <w:qFormat/>
    <w:uiPriority w:val="0"/>
    <w:rPr>
      <w:rFonts w:ascii="Times New Roman" w:hAnsi="Times New Roman" w:eastAsia="宋体" w:cs="Times New Roman"/>
      <w:kern w:val="0"/>
      <w:sz w:val="24"/>
      <w:szCs w:val="20"/>
    </w:rPr>
  </w:style>
  <w:style w:type="character" w:customStyle="1" w:styleId="69">
    <w:name w:val="批注框文本 Char"/>
    <w:basedOn w:val="35"/>
    <w:qFormat/>
    <w:uiPriority w:val="0"/>
    <w:rPr>
      <w:sz w:val="18"/>
      <w:szCs w:val="18"/>
    </w:rPr>
  </w:style>
  <w:style w:type="character" w:customStyle="1" w:styleId="70">
    <w:name w:val="批注框文本 字符1"/>
    <w:link w:val="18"/>
    <w:qFormat/>
    <w:uiPriority w:val="0"/>
    <w:rPr>
      <w:rFonts w:ascii="Times New Roman" w:hAnsi="Times New Roman" w:eastAsia="宋体" w:cs="Times New Roman"/>
      <w:kern w:val="0"/>
      <w:sz w:val="18"/>
      <w:szCs w:val="18"/>
    </w:rPr>
  </w:style>
  <w:style w:type="character" w:customStyle="1" w:styleId="71">
    <w:name w:val="页脚 字符1"/>
    <w:qFormat/>
    <w:uiPriority w:val="99"/>
    <w:rPr>
      <w:rFonts w:ascii="Times New Roman" w:hAnsi="Times New Roman" w:eastAsia="宋体" w:cs="Times New Roman"/>
      <w:sz w:val="18"/>
      <w:szCs w:val="18"/>
    </w:rPr>
  </w:style>
  <w:style w:type="character" w:customStyle="1" w:styleId="72">
    <w:name w:val="页眉 字符1"/>
    <w:qFormat/>
    <w:uiPriority w:val="0"/>
    <w:rPr>
      <w:rFonts w:ascii="Times New Roman" w:hAnsi="Times New Roman" w:eastAsia="宋体" w:cs="Times New Roman"/>
      <w:sz w:val="18"/>
      <w:szCs w:val="18"/>
    </w:rPr>
  </w:style>
  <w:style w:type="character" w:customStyle="1" w:styleId="73">
    <w:name w:val="脚注文本 Char"/>
    <w:basedOn w:val="35"/>
    <w:semiHidden/>
    <w:qFormat/>
    <w:uiPriority w:val="99"/>
    <w:rPr>
      <w:sz w:val="18"/>
      <w:szCs w:val="18"/>
    </w:rPr>
  </w:style>
  <w:style w:type="character" w:customStyle="1" w:styleId="74">
    <w:name w:val="脚注文本 字符"/>
    <w:link w:val="23"/>
    <w:semiHidden/>
    <w:qFormat/>
    <w:uiPriority w:val="0"/>
    <w:rPr>
      <w:rFonts w:ascii="Times New Roman" w:hAnsi="Times New Roman" w:eastAsia="宋体" w:cs="Times New Roman"/>
      <w:kern w:val="0"/>
      <w:sz w:val="18"/>
      <w:szCs w:val="18"/>
    </w:rPr>
  </w:style>
  <w:style w:type="character" w:customStyle="1" w:styleId="75">
    <w:name w:val="正文文本缩进 3 Char"/>
    <w:basedOn w:val="35"/>
    <w:semiHidden/>
    <w:qFormat/>
    <w:uiPriority w:val="99"/>
    <w:rPr>
      <w:sz w:val="16"/>
      <w:szCs w:val="16"/>
    </w:rPr>
  </w:style>
  <w:style w:type="character" w:customStyle="1" w:styleId="76">
    <w:name w:val="正文文本缩进 3 字符"/>
    <w:link w:val="25"/>
    <w:qFormat/>
    <w:locked/>
    <w:uiPriority w:val="0"/>
    <w:rPr>
      <w:rFonts w:ascii="Times New Roman" w:hAnsi="Times New Roman" w:eastAsia="宋体" w:cs="Times New Roman"/>
      <w:kern w:val="0"/>
      <w:sz w:val="16"/>
      <w:szCs w:val="16"/>
    </w:rPr>
  </w:style>
  <w:style w:type="character" w:customStyle="1" w:styleId="77">
    <w:name w:val="正文文本 2 Char"/>
    <w:basedOn w:val="35"/>
    <w:semiHidden/>
    <w:qFormat/>
    <w:uiPriority w:val="99"/>
  </w:style>
  <w:style w:type="character" w:customStyle="1" w:styleId="78">
    <w:name w:val="正文文本 2 字符"/>
    <w:link w:val="28"/>
    <w:qFormat/>
    <w:uiPriority w:val="0"/>
    <w:rPr>
      <w:rFonts w:ascii="Times New Roman" w:hAnsi="Times New Roman" w:eastAsia="宋体" w:cs="Times New Roman"/>
      <w:kern w:val="0"/>
      <w:sz w:val="20"/>
      <w:szCs w:val="24"/>
    </w:rPr>
  </w:style>
  <w:style w:type="character" w:customStyle="1" w:styleId="79">
    <w:name w:val="HTML 预设格式 Char"/>
    <w:basedOn w:val="35"/>
    <w:semiHidden/>
    <w:qFormat/>
    <w:uiPriority w:val="99"/>
    <w:rPr>
      <w:rFonts w:ascii="Courier New" w:hAnsi="Courier New" w:cs="Courier New"/>
      <w:sz w:val="20"/>
      <w:szCs w:val="20"/>
    </w:rPr>
  </w:style>
  <w:style w:type="character" w:customStyle="1" w:styleId="80">
    <w:name w:val="HTML 预设格式 字符"/>
    <w:link w:val="29"/>
    <w:qFormat/>
    <w:locked/>
    <w:uiPriority w:val="0"/>
    <w:rPr>
      <w:rFonts w:ascii="宋体" w:hAnsi="宋体" w:eastAsia="宋体" w:cs="Times New Roman"/>
      <w:kern w:val="0"/>
      <w:sz w:val="24"/>
      <w:szCs w:val="24"/>
    </w:rPr>
  </w:style>
  <w:style w:type="character" w:customStyle="1" w:styleId="81">
    <w:name w:val="标题 Char"/>
    <w:basedOn w:val="35"/>
    <w:qFormat/>
    <w:uiPriority w:val="0"/>
    <w:rPr>
      <w:rFonts w:eastAsia="宋体" w:asciiTheme="majorHAnsi" w:hAnsiTheme="majorHAnsi" w:cstheme="majorBidi"/>
      <w:b/>
      <w:bCs/>
      <w:sz w:val="32"/>
      <w:szCs w:val="32"/>
    </w:rPr>
  </w:style>
  <w:style w:type="character" w:customStyle="1" w:styleId="82">
    <w:name w:val="标题 字符"/>
    <w:link w:val="31"/>
    <w:qFormat/>
    <w:uiPriority w:val="10"/>
    <w:rPr>
      <w:rFonts w:ascii="等线 Light" w:hAnsi="等线 Light" w:eastAsia="宋体" w:cs="Times New Roman"/>
      <w:b/>
      <w:bCs/>
      <w:kern w:val="0"/>
      <w:sz w:val="32"/>
      <w:szCs w:val="32"/>
    </w:rPr>
  </w:style>
  <w:style w:type="character" w:customStyle="1" w:styleId="83">
    <w:name w:val="批注主题 Char"/>
    <w:basedOn w:val="57"/>
    <w:qFormat/>
    <w:uiPriority w:val="0"/>
    <w:rPr>
      <w:b/>
      <w:bCs/>
    </w:rPr>
  </w:style>
  <w:style w:type="character" w:customStyle="1" w:styleId="84">
    <w:name w:val="批注主题 字符"/>
    <w:link w:val="32"/>
    <w:qFormat/>
    <w:locked/>
    <w:uiPriority w:val="0"/>
    <w:rPr>
      <w:rFonts w:ascii="宋体" w:hAnsi="宋体" w:eastAsia="宋体" w:cs="Times New Roman"/>
      <w:b/>
      <w:bCs/>
      <w:w w:val="90"/>
      <w:kern w:val="0"/>
      <w:sz w:val="24"/>
      <w:szCs w:val="24"/>
    </w:rPr>
  </w:style>
  <w:style w:type="character" w:customStyle="1" w:styleId="85">
    <w:name w:val="en"/>
    <w:qFormat/>
    <w:uiPriority w:val="0"/>
    <w:rPr>
      <w:rFonts w:cs="Times New Roman"/>
    </w:rPr>
  </w:style>
  <w:style w:type="character" w:customStyle="1" w:styleId="86">
    <w:name w:val="006486-13-noline1"/>
    <w:qFormat/>
    <w:uiPriority w:val="0"/>
    <w:rPr>
      <w:rFonts w:hint="default"/>
      <w:color w:val="006486"/>
      <w:sz w:val="26"/>
      <w:szCs w:val="26"/>
      <w:u w:val="none"/>
    </w:rPr>
  </w:style>
  <w:style w:type="character" w:customStyle="1" w:styleId="87">
    <w:name w:val="正文文本 Char1"/>
    <w:semiHidden/>
    <w:qFormat/>
    <w:uiPriority w:val="99"/>
    <w:rPr>
      <w:rFonts w:ascii="Times New Roman" w:hAnsi="Times New Roman" w:eastAsia="宋体" w:cs="Times New Roman"/>
      <w:szCs w:val="24"/>
    </w:rPr>
  </w:style>
  <w:style w:type="character" w:customStyle="1" w:styleId="88">
    <w:name w:val="正文文本缩进 Char1"/>
    <w:semiHidden/>
    <w:qFormat/>
    <w:uiPriority w:val="0"/>
    <w:rPr>
      <w:rFonts w:ascii="Times New Roman" w:hAnsi="Times New Roman" w:eastAsia="宋体" w:cs="Times New Roman"/>
      <w:szCs w:val="24"/>
    </w:rPr>
  </w:style>
  <w:style w:type="character" w:customStyle="1" w:styleId="89">
    <w:name w:val="批注主题 字符1"/>
    <w:semiHidden/>
    <w:qFormat/>
    <w:uiPriority w:val="99"/>
    <w:rPr>
      <w:rFonts w:ascii="Times New Roman" w:hAnsi="Times New Roman"/>
      <w:b/>
      <w:bCs/>
      <w:kern w:val="2"/>
      <w:sz w:val="21"/>
      <w:szCs w:val="24"/>
    </w:rPr>
  </w:style>
  <w:style w:type="character" w:customStyle="1" w:styleId="90">
    <w:name w:val="16"/>
    <w:qFormat/>
    <w:uiPriority w:val="0"/>
    <w:rPr>
      <w:rFonts w:ascii="Times New Roman" w:hAnsi="Times New Roman"/>
    </w:rPr>
  </w:style>
  <w:style w:type="character" w:customStyle="1" w:styleId="91">
    <w:name w:val="正文文本缩进 3 字符1"/>
    <w:semiHidden/>
    <w:qFormat/>
    <w:uiPriority w:val="99"/>
    <w:rPr>
      <w:rFonts w:ascii="Times New Roman" w:hAnsi="Times New Roman"/>
      <w:kern w:val="2"/>
      <w:sz w:val="16"/>
      <w:szCs w:val="16"/>
    </w:rPr>
  </w:style>
  <w:style w:type="character" w:customStyle="1" w:styleId="92">
    <w:name w:val="Char Char31"/>
    <w:qFormat/>
    <w:uiPriority w:val="0"/>
    <w:rPr>
      <w:b/>
      <w:kern w:val="2"/>
      <w:sz w:val="24"/>
    </w:rPr>
  </w:style>
  <w:style w:type="character" w:customStyle="1" w:styleId="93">
    <w:name w:val="批注框文本 字符"/>
    <w:qFormat/>
    <w:uiPriority w:val="99"/>
    <w:rPr>
      <w:rFonts w:ascii="Times New Roman" w:hAnsi="Times New Roman"/>
      <w:kern w:val="2"/>
      <w:sz w:val="18"/>
      <w:szCs w:val="18"/>
    </w:rPr>
  </w:style>
  <w:style w:type="character" w:customStyle="1" w:styleId="94">
    <w:name w:val="ordinary-span-edit2"/>
    <w:qFormat/>
    <w:uiPriority w:val="0"/>
    <w:rPr>
      <w:rFonts w:cs="Times New Roman"/>
    </w:rPr>
  </w:style>
  <w:style w:type="character" w:customStyle="1" w:styleId="95">
    <w:name w:val="页眉 Char1"/>
    <w:semiHidden/>
    <w:qFormat/>
    <w:uiPriority w:val="0"/>
    <w:rPr>
      <w:rFonts w:ascii="宋体" w:eastAsia="宋体"/>
      <w:w w:val="90"/>
      <w:kern w:val="2"/>
      <w:sz w:val="18"/>
    </w:rPr>
  </w:style>
  <w:style w:type="character" w:customStyle="1" w:styleId="96">
    <w:name w:val="m_正文 Char Char"/>
    <w:link w:val="97"/>
    <w:qFormat/>
    <w:uiPriority w:val="99"/>
    <w:rPr>
      <w:rFonts w:ascii="Times New Roman" w:hAnsi="Times New Roman" w:eastAsia="宋体" w:cs="Times New Roman"/>
      <w:sz w:val="24"/>
      <w:szCs w:val="24"/>
    </w:rPr>
  </w:style>
  <w:style w:type="paragraph" w:customStyle="1" w:styleId="97">
    <w:name w:val="m_正文"/>
    <w:basedOn w:val="1"/>
    <w:link w:val="96"/>
    <w:qFormat/>
    <w:uiPriority w:val="99"/>
    <w:pPr>
      <w:spacing w:line="360" w:lineRule="auto"/>
      <w:ind w:left="-50" w:leftChars="-50"/>
    </w:pPr>
    <w:rPr>
      <w:rFonts w:ascii="Times New Roman" w:hAnsi="Times New Roman" w:eastAsia="宋体" w:cs="Times New Roman"/>
      <w:sz w:val="24"/>
      <w:szCs w:val="24"/>
    </w:rPr>
  </w:style>
  <w:style w:type="character" w:customStyle="1" w:styleId="98">
    <w:name w:val="font21"/>
    <w:qFormat/>
    <w:uiPriority w:val="0"/>
    <w:rPr>
      <w:rFonts w:ascii="Times New Roman" w:hAnsi="Times New Roman"/>
      <w:color w:val="000000"/>
      <w:sz w:val="21"/>
      <w:u w:val="none"/>
    </w:rPr>
  </w:style>
  <w:style w:type="character" w:customStyle="1" w:styleId="99">
    <w:name w:val="批注文字 Char1"/>
    <w:semiHidden/>
    <w:qFormat/>
    <w:uiPriority w:val="0"/>
    <w:rPr>
      <w:rFonts w:ascii="Times New Roman" w:hAnsi="Times New Roman" w:eastAsia="宋体"/>
      <w:sz w:val="24"/>
    </w:rPr>
  </w:style>
  <w:style w:type="character" w:customStyle="1" w:styleId="100">
    <w:name w:val="m_正文 Char"/>
    <w:qFormat/>
    <w:locked/>
    <w:uiPriority w:val="0"/>
    <w:rPr>
      <w:rFonts w:ascii="Times New Roman" w:hAnsi="Times New Roman" w:eastAsia="宋体" w:cs="Times New Roman"/>
      <w:sz w:val="24"/>
      <w:szCs w:val="24"/>
    </w:rPr>
  </w:style>
  <w:style w:type="character" w:customStyle="1" w:styleId="101">
    <w:name w:val="页脚 字符2"/>
    <w:semiHidden/>
    <w:qFormat/>
    <w:uiPriority w:val="99"/>
    <w:rPr>
      <w:rFonts w:ascii="Times New Roman" w:hAnsi="Times New Roman"/>
      <w:kern w:val="2"/>
      <w:sz w:val="18"/>
      <w:szCs w:val="18"/>
    </w:rPr>
  </w:style>
  <w:style w:type="character" w:customStyle="1" w:styleId="102">
    <w:name w:val="normaltext1"/>
    <w:qFormat/>
    <w:uiPriority w:val="0"/>
    <w:rPr>
      <w:rFonts w:cs="Times New Roman"/>
    </w:rPr>
  </w:style>
  <w:style w:type="character" w:customStyle="1" w:styleId="103">
    <w:name w:val="highlight"/>
    <w:qFormat/>
    <w:uiPriority w:val="0"/>
    <w:rPr>
      <w:rFonts w:cs="Times New Roman"/>
    </w:rPr>
  </w:style>
  <w:style w:type="character" w:customStyle="1" w:styleId="104">
    <w:name w:val="脚注文本 字符1"/>
    <w:semiHidden/>
    <w:qFormat/>
    <w:uiPriority w:val="99"/>
    <w:rPr>
      <w:rFonts w:ascii="Times New Roman" w:hAnsi="Times New Roman"/>
      <w:kern w:val="2"/>
      <w:sz w:val="18"/>
      <w:szCs w:val="18"/>
    </w:rPr>
  </w:style>
  <w:style w:type="character" w:customStyle="1" w:styleId="105">
    <w:name w:val="Char Char1"/>
    <w:qFormat/>
    <w:uiPriority w:val="0"/>
    <w:rPr>
      <w:rFonts w:ascii="宋体" w:hAnsi="Courier New" w:eastAsia="宋体"/>
      <w:kern w:val="2"/>
      <w:sz w:val="21"/>
      <w:lang w:val="en-US" w:eastAsia="zh-CN"/>
    </w:rPr>
  </w:style>
  <w:style w:type="character" w:customStyle="1" w:styleId="106">
    <w:name w:val="alt-edited"/>
    <w:qFormat/>
    <w:uiPriority w:val="0"/>
  </w:style>
  <w:style w:type="character" w:customStyle="1" w:styleId="107">
    <w:name w:val="文档结构图 Char1"/>
    <w:semiHidden/>
    <w:qFormat/>
    <w:uiPriority w:val="0"/>
    <w:rPr>
      <w:rFonts w:ascii="宋体" w:hAnsi="Times New Roman" w:eastAsia="宋体"/>
      <w:sz w:val="18"/>
    </w:rPr>
  </w:style>
  <w:style w:type="character" w:customStyle="1" w:styleId="108">
    <w:name w:val="页脚 Char1"/>
    <w:semiHidden/>
    <w:qFormat/>
    <w:uiPriority w:val="99"/>
    <w:rPr>
      <w:rFonts w:ascii="宋体" w:eastAsia="宋体"/>
      <w:w w:val="90"/>
      <w:kern w:val="2"/>
      <w:sz w:val="18"/>
    </w:rPr>
  </w:style>
  <w:style w:type="character" w:customStyle="1" w:styleId="109">
    <w:name w:val="word"/>
    <w:qFormat/>
    <w:uiPriority w:val="0"/>
    <w:rPr>
      <w:rFonts w:cs="Times New Roman"/>
    </w:rPr>
  </w:style>
  <w:style w:type="character" w:customStyle="1" w:styleId="110">
    <w:name w:val="正文文本 2 字符1"/>
    <w:semiHidden/>
    <w:qFormat/>
    <w:uiPriority w:val="99"/>
    <w:rPr>
      <w:rFonts w:ascii="Times New Roman" w:hAnsi="Times New Roman"/>
      <w:kern w:val="2"/>
      <w:sz w:val="21"/>
      <w:szCs w:val="24"/>
    </w:rPr>
  </w:style>
  <w:style w:type="character" w:customStyle="1" w:styleId="111">
    <w:name w:val="批注框文本 字符2"/>
    <w:semiHidden/>
    <w:qFormat/>
    <w:uiPriority w:val="99"/>
    <w:rPr>
      <w:rFonts w:ascii="Times New Roman" w:hAnsi="Times New Roman"/>
      <w:kern w:val="2"/>
      <w:sz w:val="18"/>
      <w:szCs w:val="18"/>
    </w:rPr>
  </w:style>
  <w:style w:type="character" w:customStyle="1" w:styleId="112">
    <w:name w:val="日期 字符1"/>
    <w:semiHidden/>
    <w:qFormat/>
    <w:uiPriority w:val="99"/>
    <w:rPr>
      <w:rFonts w:ascii="Times New Roman" w:hAnsi="Times New Roman"/>
      <w:kern w:val="2"/>
      <w:sz w:val="21"/>
      <w:szCs w:val="24"/>
    </w:rPr>
  </w:style>
  <w:style w:type="character" w:customStyle="1" w:styleId="113">
    <w:name w:val="文档结构图 Char2"/>
    <w:semiHidden/>
    <w:qFormat/>
    <w:uiPriority w:val="99"/>
    <w:rPr>
      <w:rFonts w:ascii="宋体" w:hAnsi="Times New Roman" w:eastAsia="宋体" w:cs="Times New Roman"/>
      <w:sz w:val="18"/>
      <w:szCs w:val="18"/>
    </w:rPr>
  </w:style>
  <w:style w:type="character" w:customStyle="1" w:styleId="114">
    <w:name w:val="批注框文本 Char1"/>
    <w:semiHidden/>
    <w:qFormat/>
    <w:uiPriority w:val="0"/>
    <w:rPr>
      <w:rFonts w:ascii="Times New Roman" w:hAnsi="Times New Roman" w:eastAsia="宋体"/>
      <w:sz w:val="18"/>
    </w:rPr>
  </w:style>
  <w:style w:type="character" w:customStyle="1" w:styleId="115">
    <w:name w:val="正文文本缩进 字符1"/>
    <w:semiHidden/>
    <w:qFormat/>
    <w:uiPriority w:val="99"/>
    <w:rPr>
      <w:rFonts w:ascii="Times New Roman" w:hAnsi="Times New Roman"/>
      <w:kern w:val="2"/>
      <w:sz w:val="21"/>
      <w:szCs w:val="24"/>
    </w:rPr>
  </w:style>
  <w:style w:type="character" w:customStyle="1" w:styleId="116">
    <w:name w:val="Char Char91"/>
    <w:qFormat/>
    <w:uiPriority w:val="0"/>
    <w:rPr>
      <w:rFonts w:ascii="宋体" w:hAnsi="宋体" w:eastAsia="宋体"/>
      <w:b/>
      <w:bCs/>
      <w:color w:val="000000"/>
      <w:kern w:val="44"/>
      <w:sz w:val="32"/>
      <w:lang w:val="en-US" w:eastAsia="zh-CN" w:bidi="ar-SA"/>
    </w:rPr>
  </w:style>
  <w:style w:type="character" w:customStyle="1" w:styleId="117">
    <w:name w:val="font11"/>
    <w:qFormat/>
    <w:uiPriority w:val="0"/>
    <w:rPr>
      <w:rFonts w:ascii="font-weight : 400" w:hAnsi="font-weight : 400" w:eastAsia="Times New Roman"/>
      <w:color w:val="000000"/>
      <w:sz w:val="21"/>
      <w:u w:val="none"/>
    </w:rPr>
  </w:style>
  <w:style w:type="character" w:customStyle="1" w:styleId="118">
    <w:name w:val="Char Char3"/>
    <w:qFormat/>
    <w:uiPriority w:val="0"/>
    <w:rPr>
      <w:b/>
      <w:kern w:val="2"/>
      <w:sz w:val="24"/>
    </w:rPr>
  </w:style>
  <w:style w:type="character" w:customStyle="1" w:styleId="119">
    <w:name w:val="font01"/>
    <w:qFormat/>
    <w:uiPriority w:val="0"/>
    <w:rPr>
      <w:rFonts w:ascii="宋体" w:hAnsi="宋体" w:eastAsia="宋体"/>
      <w:color w:val="000000"/>
      <w:sz w:val="21"/>
      <w:u w:val="none"/>
    </w:rPr>
  </w:style>
  <w:style w:type="character" w:customStyle="1" w:styleId="120">
    <w:name w:val="标题 Char1"/>
    <w:qFormat/>
    <w:uiPriority w:val="0"/>
    <w:rPr>
      <w:rFonts w:ascii="Cambria" w:hAnsi="Cambria" w:cs="Times New Roman"/>
      <w:b/>
      <w:bCs/>
      <w:kern w:val="2"/>
      <w:sz w:val="32"/>
      <w:szCs w:val="32"/>
    </w:rPr>
  </w:style>
  <w:style w:type="character" w:customStyle="1" w:styleId="121">
    <w:name w:val="heighlight"/>
    <w:qFormat/>
    <w:uiPriority w:val="0"/>
    <w:rPr>
      <w:rFonts w:cs="Times New Roman"/>
    </w:rPr>
  </w:style>
  <w:style w:type="character" w:customStyle="1" w:styleId="122">
    <w:name w:val="正文文本缩进 2 Char1"/>
    <w:semiHidden/>
    <w:qFormat/>
    <w:uiPriority w:val="0"/>
    <w:rPr>
      <w:rFonts w:ascii="Times New Roman" w:hAnsi="Times New Roman"/>
      <w:kern w:val="2"/>
      <w:sz w:val="21"/>
      <w:szCs w:val="24"/>
    </w:rPr>
  </w:style>
  <w:style w:type="character" w:customStyle="1" w:styleId="123">
    <w:name w:val="Char Char81"/>
    <w:qFormat/>
    <w:uiPriority w:val="0"/>
    <w:rPr>
      <w:rFonts w:eastAsia="宋体"/>
      <w:b/>
      <w:kern w:val="2"/>
      <w:sz w:val="24"/>
      <w:szCs w:val="24"/>
      <w:lang w:val="en-US" w:eastAsia="zh-CN" w:bidi="ar-SA"/>
    </w:rPr>
  </w:style>
  <w:style w:type="character" w:customStyle="1" w:styleId="124">
    <w:name w:val="纯文本 字符1"/>
    <w:semiHidden/>
    <w:qFormat/>
    <w:uiPriority w:val="99"/>
    <w:rPr>
      <w:rFonts w:ascii="等线" w:hAnsi="Courier New" w:eastAsia="等线" w:cs="Courier New"/>
      <w:kern w:val="2"/>
      <w:sz w:val="21"/>
      <w:szCs w:val="24"/>
    </w:rPr>
  </w:style>
  <w:style w:type="character" w:customStyle="1" w:styleId="125">
    <w:name w:val="页脚 Char2"/>
    <w:semiHidden/>
    <w:qFormat/>
    <w:uiPriority w:val="99"/>
    <w:rPr>
      <w:rFonts w:ascii="Times New Roman" w:hAnsi="Times New Roman"/>
      <w:kern w:val="2"/>
      <w:sz w:val="18"/>
      <w:szCs w:val="18"/>
    </w:rPr>
  </w:style>
  <w:style w:type="character" w:customStyle="1" w:styleId="126">
    <w:name w:val="批注文字 Char2"/>
    <w:semiHidden/>
    <w:qFormat/>
    <w:uiPriority w:val="99"/>
    <w:rPr>
      <w:rFonts w:ascii="Times New Roman" w:hAnsi="Times New Roman"/>
      <w:kern w:val="2"/>
      <w:sz w:val="21"/>
      <w:szCs w:val="24"/>
    </w:rPr>
  </w:style>
  <w:style w:type="character" w:customStyle="1" w:styleId="127">
    <w:name w:val="批注框文本 Char2"/>
    <w:semiHidden/>
    <w:qFormat/>
    <w:uiPriority w:val="99"/>
    <w:rPr>
      <w:rFonts w:ascii="Times New Roman" w:hAnsi="Times New Roman"/>
      <w:kern w:val="2"/>
      <w:sz w:val="18"/>
      <w:szCs w:val="18"/>
    </w:rPr>
  </w:style>
  <w:style w:type="character" w:customStyle="1" w:styleId="128">
    <w:name w:val="文档结构图 字符1"/>
    <w:semiHidden/>
    <w:qFormat/>
    <w:uiPriority w:val="99"/>
    <w:rPr>
      <w:rFonts w:ascii="Microsoft YaHei UI" w:hAnsi="Times New Roman" w:eastAsia="Microsoft YaHei UI"/>
      <w:kern w:val="2"/>
      <w:sz w:val="18"/>
      <w:szCs w:val="18"/>
    </w:rPr>
  </w:style>
  <w:style w:type="character" w:customStyle="1" w:styleId="129">
    <w:name w:val="apple-style-span"/>
    <w:qFormat/>
    <w:uiPriority w:val="0"/>
    <w:rPr>
      <w:rFonts w:cs="Times New Roman"/>
    </w:rPr>
  </w:style>
  <w:style w:type="character" w:customStyle="1" w:styleId="130">
    <w:name w:val="纯文本 Char2"/>
    <w:semiHidden/>
    <w:qFormat/>
    <w:uiPriority w:val="99"/>
    <w:rPr>
      <w:rFonts w:ascii="宋体" w:hAnsi="Courier New" w:eastAsia="宋体" w:cs="Courier New"/>
      <w:szCs w:val="21"/>
    </w:rPr>
  </w:style>
  <w:style w:type="character" w:customStyle="1" w:styleId="131">
    <w:name w:val="标题 1 字符"/>
    <w:qFormat/>
    <w:uiPriority w:val="99"/>
    <w:rPr>
      <w:b/>
      <w:bCs/>
      <w:color w:val="000000"/>
      <w:kern w:val="44"/>
      <w:sz w:val="32"/>
    </w:rPr>
  </w:style>
  <w:style w:type="character" w:customStyle="1" w:styleId="132">
    <w:name w:val="trans"/>
    <w:qFormat/>
    <w:uiPriority w:val="0"/>
    <w:rPr>
      <w:rFonts w:cs="Times New Roman"/>
    </w:rPr>
  </w:style>
  <w:style w:type="character" w:customStyle="1" w:styleId="133">
    <w:name w:val="Char Char"/>
    <w:qFormat/>
    <w:uiPriority w:val="0"/>
    <w:rPr>
      <w:rFonts w:eastAsia="宋体"/>
      <w:b/>
      <w:kern w:val="2"/>
      <w:sz w:val="21"/>
      <w:szCs w:val="24"/>
      <w:lang w:bidi="ar-SA"/>
    </w:rPr>
  </w:style>
  <w:style w:type="character" w:customStyle="1" w:styleId="134">
    <w:name w:val="页眉 字符2"/>
    <w:semiHidden/>
    <w:qFormat/>
    <w:uiPriority w:val="99"/>
    <w:rPr>
      <w:rFonts w:ascii="Times New Roman" w:hAnsi="Times New Roman"/>
      <w:kern w:val="2"/>
      <w:sz w:val="18"/>
      <w:szCs w:val="18"/>
    </w:rPr>
  </w:style>
  <w:style w:type="character" w:customStyle="1" w:styleId="135">
    <w:name w:val="client_sen_word1"/>
    <w:qFormat/>
    <w:uiPriority w:val="0"/>
    <w:rPr>
      <w:sz w:val="22"/>
      <w:szCs w:val="22"/>
    </w:rPr>
  </w:style>
  <w:style w:type="character" w:customStyle="1" w:styleId="136">
    <w:name w:val="datatitle1"/>
    <w:qFormat/>
    <w:uiPriority w:val="99"/>
    <w:rPr>
      <w:b/>
      <w:color w:val="10619F"/>
      <w:sz w:val="21"/>
    </w:rPr>
  </w:style>
  <w:style w:type="character" w:customStyle="1" w:styleId="137">
    <w:name w:val="tlid-translation"/>
    <w:qFormat/>
    <w:uiPriority w:val="0"/>
  </w:style>
  <w:style w:type="character" w:customStyle="1" w:styleId="138">
    <w:name w:val="页眉 Char2"/>
    <w:semiHidden/>
    <w:qFormat/>
    <w:uiPriority w:val="99"/>
    <w:rPr>
      <w:rFonts w:ascii="Times New Roman" w:hAnsi="Times New Roman"/>
      <w:kern w:val="2"/>
      <w:sz w:val="18"/>
      <w:szCs w:val="18"/>
    </w:rPr>
  </w:style>
  <w:style w:type="character" w:customStyle="1" w:styleId="139">
    <w:name w:val="Char Char4"/>
    <w:qFormat/>
    <w:uiPriority w:val="0"/>
    <w:rPr>
      <w:rFonts w:eastAsia="宋体"/>
      <w:b/>
      <w:kern w:val="2"/>
      <w:sz w:val="24"/>
      <w:lang w:val="en-US" w:eastAsia="zh-CN"/>
    </w:rPr>
  </w:style>
  <w:style w:type="character" w:customStyle="1" w:styleId="140">
    <w:name w:val="apple-converted-space"/>
    <w:qFormat/>
    <w:uiPriority w:val="0"/>
  </w:style>
  <w:style w:type="character" w:customStyle="1" w:styleId="141">
    <w:name w:val="class6"/>
    <w:qFormat/>
    <w:uiPriority w:val="0"/>
  </w:style>
  <w:style w:type="character" w:customStyle="1" w:styleId="142">
    <w:name w:val="label_list"/>
    <w:qFormat/>
    <w:uiPriority w:val="0"/>
  </w:style>
  <w:style w:type="character" w:customStyle="1" w:styleId="143">
    <w:name w:val="def"/>
    <w:qFormat/>
    <w:uiPriority w:val="99"/>
  </w:style>
  <w:style w:type="character" w:customStyle="1" w:styleId="144">
    <w:name w:val="contenttitle"/>
    <w:qFormat/>
    <w:uiPriority w:val="99"/>
  </w:style>
  <w:style w:type="character" w:customStyle="1" w:styleId="145">
    <w:name w:val="正文文本缩进 3 Char1"/>
    <w:semiHidden/>
    <w:qFormat/>
    <w:uiPriority w:val="0"/>
    <w:rPr>
      <w:rFonts w:ascii="Times New Roman" w:hAnsi="Times New Roman" w:eastAsia="宋体" w:cs="Times New Roman"/>
      <w:sz w:val="16"/>
      <w:szCs w:val="16"/>
    </w:rPr>
  </w:style>
  <w:style w:type="character" w:customStyle="1" w:styleId="146">
    <w:name w:val="short_text"/>
    <w:qFormat/>
    <w:uiPriority w:val="0"/>
  </w:style>
  <w:style w:type="character" w:customStyle="1" w:styleId="147">
    <w:name w:val="批注主题 Char2"/>
    <w:semiHidden/>
    <w:qFormat/>
    <w:uiPriority w:val="99"/>
    <w:rPr>
      <w:rFonts w:ascii="Times New Roman" w:hAnsi="Times New Roman" w:eastAsia="宋体" w:cs="Times New Roman"/>
      <w:b/>
      <w:bCs/>
      <w:szCs w:val="24"/>
    </w:rPr>
  </w:style>
  <w:style w:type="character" w:customStyle="1" w:styleId="148">
    <w:name w:val="样式1 字符"/>
    <w:link w:val="149"/>
    <w:qFormat/>
    <w:uiPriority w:val="0"/>
    <w:rPr>
      <w:rFonts w:ascii="Times New Roman" w:hAnsi="Times New Roman" w:eastAsia="宋体" w:cs="Times New Roman"/>
      <w:sz w:val="24"/>
      <w:szCs w:val="24"/>
    </w:rPr>
  </w:style>
  <w:style w:type="paragraph" w:customStyle="1" w:styleId="149">
    <w:name w:val="样式1"/>
    <w:basedOn w:val="1"/>
    <w:link w:val="148"/>
    <w:qFormat/>
    <w:uiPriority w:val="0"/>
    <w:pPr>
      <w:spacing w:line="400" w:lineRule="exact"/>
      <w:jc w:val="left"/>
    </w:pPr>
    <w:rPr>
      <w:rFonts w:ascii="Times New Roman" w:hAnsi="Times New Roman" w:eastAsia="宋体" w:cs="Times New Roman"/>
      <w:sz w:val="24"/>
      <w:szCs w:val="24"/>
    </w:rPr>
  </w:style>
  <w:style w:type="character" w:customStyle="1" w:styleId="150">
    <w:name w:val="批注文字 字符1"/>
    <w:semiHidden/>
    <w:qFormat/>
    <w:uiPriority w:val="99"/>
    <w:rPr>
      <w:rFonts w:ascii="Times New Roman" w:hAnsi="Times New Roman"/>
      <w:kern w:val="2"/>
      <w:sz w:val="21"/>
      <w:szCs w:val="24"/>
    </w:rPr>
  </w:style>
  <w:style w:type="character" w:customStyle="1" w:styleId="151">
    <w:name w:val="纯文本 Char1"/>
    <w:semiHidden/>
    <w:qFormat/>
    <w:uiPriority w:val="0"/>
    <w:rPr>
      <w:rFonts w:ascii="宋体" w:hAnsi="Courier New"/>
      <w:w w:val="90"/>
      <w:kern w:val="2"/>
      <w:sz w:val="21"/>
    </w:rPr>
  </w:style>
  <w:style w:type="character" w:customStyle="1" w:styleId="152">
    <w:name w:val="页眉 字符"/>
    <w:qFormat/>
    <w:uiPriority w:val="99"/>
    <w:rPr>
      <w:rFonts w:ascii="Times New Roman" w:hAnsi="Times New Roman"/>
      <w:kern w:val="2"/>
      <w:sz w:val="18"/>
      <w:szCs w:val="18"/>
    </w:rPr>
  </w:style>
  <w:style w:type="character" w:customStyle="1" w:styleId="153">
    <w:name w:val="style2"/>
    <w:qFormat/>
    <w:uiPriority w:val="0"/>
    <w:rPr>
      <w:rFonts w:cs="Times New Roman"/>
    </w:rPr>
  </w:style>
  <w:style w:type="character" w:customStyle="1" w:styleId="154">
    <w:name w:val="HTML 预设格式 Char1"/>
    <w:semiHidden/>
    <w:qFormat/>
    <w:uiPriority w:val="99"/>
    <w:rPr>
      <w:rFonts w:ascii="Courier New" w:hAnsi="Courier New" w:eastAsia="宋体" w:cs="Courier New"/>
      <w:sz w:val="20"/>
      <w:szCs w:val="20"/>
    </w:rPr>
  </w:style>
  <w:style w:type="character" w:customStyle="1" w:styleId="155">
    <w:name w:val="Char Char6"/>
    <w:qFormat/>
    <w:uiPriority w:val="0"/>
    <w:rPr>
      <w:b/>
      <w:color w:val="000000"/>
      <w:kern w:val="44"/>
      <w:sz w:val="32"/>
    </w:rPr>
  </w:style>
  <w:style w:type="character" w:customStyle="1" w:styleId="156">
    <w:name w:val="批注主题 Char1"/>
    <w:semiHidden/>
    <w:qFormat/>
    <w:uiPriority w:val="0"/>
    <w:rPr>
      <w:rFonts w:ascii="Times New Roman" w:hAnsi="Times New Roman" w:eastAsia="宋体"/>
      <w:b/>
      <w:sz w:val="24"/>
    </w:rPr>
  </w:style>
  <w:style w:type="character" w:customStyle="1" w:styleId="157">
    <w:name w:val="prompt-text2"/>
    <w:qFormat/>
    <w:uiPriority w:val="0"/>
    <w:rPr>
      <w:color w:val="DD4B39"/>
    </w:rPr>
  </w:style>
  <w:style w:type="character" w:customStyle="1" w:styleId="158">
    <w:name w:val="lijuyuanxing"/>
    <w:qFormat/>
    <w:uiPriority w:val="0"/>
    <w:rPr>
      <w:rFonts w:cs="Times New Roman"/>
    </w:rPr>
  </w:style>
  <w:style w:type="character" w:customStyle="1" w:styleId="159">
    <w:name w:val="正文文本 字符1"/>
    <w:semiHidden/>
    <w:qFormat/>
    <w:uiPriority w:val="99"/>
    <w:rPr>
      <w:rFonts w:ascii="Times New Roman" w:hAnsi="Times New Roman"/>
      <w:kern w:val="2"/>
      <w:sz w:val="21"/>
      <w:szCs w:val="24"/>
    </w:rPr>
  </w:style>
  <w:style w:type="character" w:customStyle="1" w:styleId="160">
    <w:name w:val="标题 字符1"/>
    <w:qFormat/>
    <w:uiPriority w:val="10"/>
    <w:rPr>
      <w:rFonts w:ascii="等线 Light" w:hAnsi="等线 Light" w:eastAsia="等线 Light" w:cs="Times New Roman"/>
      <w:b/>
      <w:bCs/>
      <w:kern w:val="2"/>
      <w:sz w:val="32"/>
      <w:szCs w:val="32"/>
    </w:rPr>
  </w:style>
  <w:style w:type="character" w:customStyle="1" w:styleId="161">
    <w:name w:val="st1"/>
    <w:qFormat/>
    <w:uiPriority w:val="0"/>
    <w:rPr>
      <w:color w:val="222222"/>
      <w:sz w:val="27"/>
      <w:szCs w:val="27"/>
    </w:rPr>
  </w:style>
  <w:style w:type="character" w:customStyle="1" w:styleId="162">
    <w:name w:val="正文文本缩进 2 字符1"/>
    <w:semiHidden/>
    <w:qFormat/>
    <w:uiPriority w:val="99"/>
    <w:rPr>
      <w:rFonts w:ascii="Times New Roman" w:hAnsi="Times New Roman"/>
      <w:kern w:val="2"/>
      <w:sz w:val="21"/>
      <w:szCs w:val="24"/>
    </w:rPr>
  </w:style>
  <w:style w:type="character" w:customStyle="1" w:styleId="163">
    <w:name w:val="Char Char8"/>
    <w:qFormat/>
    <w:uiPriority w:val="0"/>
    <w:rPr>
      <w:rFonts w:eastAsia="宋体"/>
      <w:b/>
      <w:kern w:val="2"/>
      <w:sz w:val="24"/>
      <w:szCs w:val="24"/>
      <w:lang w:val="en-US" w:eastAsia="zh-CN" w:bidi="ar-SA"/>
    </w:rPr>
  </w:style>
  <w:style w:type="character" w:customStyle="1" w:styleId="164">
    <w:name w:val="Char Char7"/>
    <w:qFormat/>
    <w:uiPriority w:val="0"/>
    <w:rPr>
      <w:rFonts w:eastAsia="宋体"/>
      <w:b/>
      <w:kern w:val="2"/>
      <w:sz w:val="24"/>
      <w:lang w:val="en-US" w:eastAsia="zh-CN"/>
    </w:rPr>
  </w:style>
  <w:style w:type="character" w:customStyle="1" w:styleId="165">
    <w:name w:val="Char Char2"/>
    <w:qFormat/>
    <w:uiPriority w:val="0"/>
    <w:rPr>
      <w:rFonts w:ascii="宋体" w:hAnsi="Courier New" w:eastAsia="宋体"/>
      <w:kern w:val="2"/>
      <w:sz w:val="21"/>
      <w:lang w:val="en-US" w:eastAsia="zh-CN"/>
    </w:rPr>
  </w:style>
  <w:style w:type="character" w:customStyle="1" w:styleId="166">
    <w:name w:val="页码1"/>
    <w:qFormat/>
    <w:uiPriority w:val="0"/>
    <w:rPr>
      <w:rFonts w:cs="Times New Roman"/>
    </w:rPr>
  </w:style>
  <w:style w:type="character" w:customStyle="1" w:styleId="167">
    <w:name w:val="Char Char5"/>
    <w:qFormat/>
    <w:uiPriority w:val="0"/>
    <w:rPr>
      <w:b/>
      <w:kern w:val="2"/>
      <w:sz w:val="24"/>
    </w:rPr>
  </w:style>
  <w:style w:type="character" w:customStyle="1" w:styleId="168">
    <w:name w:val="HTML 预设格式 字符1"/>
    <w:semiHidden/>
    <w:qFormat/>
    <w:uiPriority w:val="99"/>
    <w:rPr>
      <w:rFonts w:ascii="Courier New" w:hAnsi="Courier New" w:cs="Courier New"/>
      <w:kern w:val="2"/>
    </w:rPr>
  </w:style>
  <w:style w:type="character" w:customStyle="1" w:styleId="169">
    <w:name w:val="Char Char9"/>
    <w:qFormat/>
    <w:uiPriority w:val="0"/>
    <w:rPr>
      <w:rFonts w:ascii="宋体" w:hAnsi="宋体" w:eastAsia="宋体"/>
      <w:b/>
      <w:bCs/>
      <w:color w:val="000000"/>
      <w:kern w:val="44"/>
      <w:sz w:val="32"/>
      <w:lang w:val="en-US" w:eastAsia="zh-CN" w:bidi="ar-SA"/>
    </w:rPr>
  </w:style>
  <w:style w:type="character" w:customStyle="1" w:styleId="170">
    <w:name w:val="页脚 字符"/>
    <w:qFormat/>
    <w:uiPriority w:val="99"/>
    <w:rPr>
      <w:rFonts w:ascii="Times New Roman" w:hAnsi="Times New Roman"/>
      <w:kern w:val="2"/>
      <w:sz w:val="18"/>
      <w:szCs w:val="18"/>
    </w:rPr>
  </w:style>
  <w:style w:type="paragraph" w:customStyle="1" w:styleId="171">
    <w:name w:val="Char Char Char Char Char Char Char Char Char Char Char1"/>
    <w:qFormat/>
    <w:uiPriority w:val="0"/>
    <w:pPr>
      <w:widowControl w:val="0"/>
      <w:spacing w:line="300" w:lineRule="auto"/>
      <w:ind w:firstLine="480" w:firstLineChars="200"/>
      <w:jc w:val="both"/>
    </w:pPr>
    <w:rPr>
      <w:rFonts w:ascii="Times New Roman" w:hAnsi="Times New Roman" w:eastAsia="仿宋_GB2312" w:cs="Times New Roman"/>
      <w:sz w:val="24"/>
      <w:szCs w:val="24"/>
      <w:lang w:val="en-US" w:eastAsia="zh-CN" w:bidi="ar-SA"/>
    </w:rPr>
  </w:style>
  <w:style w:type="paragraph" w:customStyle="1" w:styleId="172">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173">
    <w:name w:val="_Style 4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Char Char Char Char Char Char Char Char Char Char Char"/>
    <w:qFormat/>
    <w:uiPriority w:val="0"/>
    <w:pPr>
      <w:widowControl w:val="0"/>
      <w:spacing w:line="300" w:lineRule="auto"/>
      <w:ind w:firstLine="480" w:firstLineChars="200"/>
      <w:jc w:val="both"/>
    </w:pPr>
    <w:rPr>
      <w:rFonts w:ascii="Times New Roman" w:hAnsi="Times New Roman" w:eastAsia="仿宋_GB2312" w:cs="Times New Roman"/>
      <w:sz w:val="24"/>
      <w:szCs w:val="24"/>
      <w:lang w:val="en-US" w:eastAsia="zh-CN" w:bidi="ar-SA"/>
    </w:rPr>
  </w:style>
  <w:style w:type="paragraph" w:customStyle="1" w:styleId="175">
    <w:name w:val="列出段落2"/>
    <w:basedOn w:val="1"/>
    <w:qFormat/>
    <w:uiPriority w:val="99"/>
    <w:pPr>
      <w:ind w:firstLine="420" w:firstLineChars="200"/>
    </w:pPr>
    <w:rPr>
      <w:rFonts w:ascii="Calibri" w:hAnsi="Calibri" w:eastAsia="宋体" w:cs="黑体"/>
    </w:rPr>
  </w:style>
  <w:style w:type="paragraph" w:customStyle="1" w:styleId="176">
    <w:name w:val="ordinary-output"/>
    <w:basedOn w:val="1"/>
    <w:qFormat/>
    <w:uiPriority w:val="0"/>
    <w:pPr>
      <w:widowControl/>
      <w:spacing w:before="100" w:beforeAutospacing="1" w:after="100" w:afterAutospacing="1" w:line="293" w:lineRule="atLeast"/>
      <w:jc w:val="left"/>
    </w:pPr>
    <w:rPr>
      <w:rFonts w:ascii="宋体" w:hAnsi="宋体" w:eastAsia="宋体" w:cs="宋体"/>
      <w:color w:val="333333"/>
      <w:kern w:val="0"/>
      <w:szCs w:val="21"/>
    </w:rPr>
  </w:style>
  <w:style w:type="paragraph" w:customStyle="1" w:styleId="177">
    <w:name w:val="Char Char Char Char"/>
    <w:basedOn w:val="1"/>
    <w:semiHidden/>
    <w:qFormat/>
    <w:uiPriority w:val="0"/>
    <w:pPr>
      <w:widowControl/>
      <w:adjustRightInd w:val="0"/>
      <w:snapToGrid w:val="0"/>
      <w:spacing w:after="160" w:line="240" w:lineRule="exact"/>
      <w:ind w:firstLine="200" w:firstLineChars="200"/>
      <w:jc w:val="left"/>
    </w:pPr>
    <w:rPr>
      <w:rFonts w:ascii="Verdana" w:hAnsi="Verdana" w:eastAsia="宋体" w:cs="Times New Roman"/>
      <w:kern w:val="0"/>
      <w:sz w:val="20"/>
      <w:szCs w:val="20"/>
      <w:lang w:eastAsia="en-US"/>
    </w:rPr>
  </w:style>
  <w:style w:type="paragraph" w:customStyle="1" w:styleId="178">
    <w:name w:val="列出段落3"/>
    <w:basedOn w:val="1"/>
    <w:qFormat/>
    <w:uiPriority w:val="0"/>
    <w:pPr>
      <w:ind w:firstLine="420" w:firstLineChars="200"/>
    </w:pPr>
    <w:rPr>
      <w:rFonts w:ascii="Calibri" w:hAnsi="Calibri" w:eastAsia="宋体" w:cs="Times New Roman"/>
    </w:rPr>
  </w:style>
  <w:style w:type="paragraph" w:customStyle="1" w:styleId="179">
    <w:name w:val="列出段落1"/>
    <w:basedOn w:val="1"/>
    <w:qFormat/>
    <w:uiPriority w:val="34"/>
    <w:pPr>
      <w:widowControl/>
      <w:ind w:firstLine="420" w:firstLineChars="200"/>
      <w:jc w:val="left"/>
    </w:pPr>
    <w:rPr>
      <w:rFonts w:ascii="宋体" w:hAnsi="宋体" w:eastAsia="宋体" w:cs="宋体"/>
      <w:kern w:val="0"/>
      <w:sz w:val="24"/>
      <w:szCs w:val="24"/>
    </w:rPr>
  </w:style>
  <w:style w:type="paragraph" w:customStyle="1" w:styleId="180">
    <w:name w:val="_Style 23"/>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1">
    <w:name w:val="表内文字"/>
    <w:basedOn w:val="1"/>
    <w:qFormat/>
    <w:uiPriority w:val="0"/>
    <w:pPr>
      <w:spacing w:line="400" w:lineRule="exact"/>
      <w:jc w:val="center"/>
    </w:pPr>
    <w:rPr>
      <w:rFonts w:ascii="Times New Roman" w:hAnsi="Times New Roman" w:eastAsia="宋体" w:cs="Times New Roman"/>
      <w:szCs w:val="24"/>
    </w:rPr>
  </w:style>
  <w:style w:type="paragraph" w:customStyle="1" w:styleId="182">
    <w:name w:val="表题"/>
    <w:basedOn w:val="1"/>
    <w:qFormat/>
    <w:uiPriority w:val="0"/>
    <w:pPr>
      <w:spacing w:line="440" w:lineRule="exact"/>
      <w:jc w:val="center"/>
    </w:pPr>
    <w:rPr>
      <w:rFonts w:ascii="Times New Roman" w:hAnsi="Times New Roman" w:eastAsia="宋体" w:cs="Times New Roman"/>
      <w:b/>
      <w:szCs w:val="24"/>
    </w:rPr>
  </w:style>
  <w:style w:type="paragraph" w:customStyle="1" w:styleId="183">
    <w:name w:val="列出段落11"/>
    <w:basedOn w:val="1"/>
    <w:qFormat/>
    <w:uiPriority w:val="34"/>
    <w:pPr>
      <w:spacing w:line="360" w:lineRule="exact"/>
      <w:ind w:left="-50" w:leftChars="-50" w:firstLine="420" w:firstLineChars="200"/>
    </w:pPr>
    <w:rPr>
      <w:rFonts w:ascii="Times New Roman" w:hAnsi="Times New Roman" w:eastAsia="宋体" w:cs="Times New Roman"/>
      <w:szCs w:val="24"/>
    </w:rPr>
  </w:style>
  <w:style w:type="paragraph" w:customStyle="1" w:styleId="184">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85">
    <w:name w:val="tgt4"/>
    <w:basedOn w:val="1"/>
    <w:qFormat/>
    <w:uiPriority w:val="0"/>
    <w:pPr>
      <w:spacing w:after="150" w:line="360" w:lineRule="auto"/>
      <w:jc w:val="left"/>
    </w:pPr>
    <w:rPr>
      <w:rFonts w:ascii="Times New Roman" w:hAnsi="Times New Roman" w:eastAsia="宋体" w:cs="Times New Roman"/>
      <w:b/>
      <w:kern w:val="0"/>
      <w:sz w:val="31"/>
      <w:szCs w:val="31"/>
    </w:rPr>
  </w:style>
  <w:style w:type="paragraph" w:customStyle="1" w:styleId="186">
    <w:name w:val="_Style 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7">
    <w:name w:val="列出段落12"/>
    <w:basedOn w:val="1"/>
    <w:qFormat/>
    <w:uiPriority w:val="0"/>
    <w:pPr>
      <w:widowControl/>
      <w:ind w:firstLine="420" w:firstLineChars="200"/>
      <w:jc w:val="left"/>
    </w:pPr>
    <w:rPr>
      <w:rFonts w:ascii="Times New Roman" w:hAnsi="Times New Roman" w:eastAsia="宋体" w:cs="Times New Roman"/>
      <w:kern w:val="0"/>
      <w:sz w:val="20"/>
      <w:szCs w:val="20"/>
    </w:rPr>
  </w:style>
  <w:style w:type="paragraph" w:customStyle="1" w:styleId="188">
    <w:name w:val="列出段落4"/>
    <w:basedOn w:val="1"/>
    <w:qFormat/>
    <w:uiPriority w:val="0"/>
    <w:pPr>
      <w:ind w:firstLine="420" w:firstLineChars="200"/>
    </w:pPr>
    <w:rPr>
      <w:rFonts w:ascii="Times New Roman" w:hAnsi="Times New Roman" w:eastAsia="宋体" w:cs="Times New Roman"/>
      <w:szCs w:val="24"/>
    </w:rPr>
  </w:style>
  <w:style w:type="paragraph" w:customStyle="1" w:styleId="189">
    <w:name w:val="标准"/>
    <w:basedOn w:val="1"/>
    <w:qFormat/>
    <w:uiPriority w:val="0"/>
    <w:pPr>
      <w:adjustRightInd w:val="0"/>
      <w:spacing w:before="120" w:after="120" w:line="312" w:lineRule="atLeast"/>
      <w:ind w:left="-50" w:leftChars="-50"/>
      <w:textAlignment w:val="baseline"/>
    </w:pPr>
    <w:rPr>
      <w:rFonts w:ascii="宋体" w:hAnsi="Times New Roman" w:eastAsia="宋体" w:cs="Times New Roman"/>
      <w:kern w:val="0"/>
      <w:szCs w:val="20"/>
    </w:rPr>
  </w:style>
  <w:style w:type="paragraph" w:customStyle="1" w:styleId="190">
    <w:name w:val="_Style 1"/>
    <w:basedOn w:val="1"/>
    <w:qFormat/>
    <w:uiPriority w:val="34"/>
    <w:pPr>
      <w:ind w:firstLine="420" w:firstLineChars="200"/>
    </w:pPr>
    <w:rPr>
      <w:rFonts w:ascii="Calibri" w:hAnsi="Calibri" w:eastAsia="宋体" w:cs="Times New Roman"/>
    </w:rPr>
  </w:style>
  <w:style w:type="character" w:customStyle="1" w:styleId="191">
    <w:name w:val="标题 字符2"/>
    <w:qFormat/>
    <w:uiPriority w:val="10"/>
    <w:rPr>
      <w:rFonts w:ascii="等线 Light" w:hAnsi="等线 Light" w:eastAsia="等线 Light" w:cs="Times New Roman"/>
      <w:b/>
      <w:bCs/>
      <w:sz w:val="32"/>
      <w:szCs w:val="32"/>
    </w:rPr>
  </w:style>
  <w:style w:type="character" w:customStyle="1" w:styleId="192">
    <w:name w:val="批注文字 字符2"/>
    <w:semiHidden/>
    <w:qFormat/>
    <w:uiPriority w:val="99"/>
    <w:rPr>
      <w:rFonts w:ascii="Times New Roman" w:hAnsi="Times New Roman" w:eastAsia="宋体" w:cs="Times New Roman"/>
      <w:szCs w:val="24"/>
    </w:rPr>
  </w:style>
  <w:style w:type="character" w:customStyle="1" w:styleId="193">
    <w:name w:val="脚注文本 字符2"/>
    <w:semiHidden/>
    <w:qFormat/>
    <w:uiPriority w:val="99"/>
    <w:rPr>
      <w:rFonts w:ascii="Times New Roman" w:hAnsi="Times New Roman" w:eastAsia="宋体" w:cs="Times New Roman"/>
      <w:sz w:val="18"/>
      <w:szCs w:val="18"/>
    </w:rPr>
  </w:style>
  <w:style w:type="character" w:customStyle="1" w:styleId="194">
    <w:name w:val="日期 字符2"/>
    <w:semiHidden/>
    <w:qFormat/>
    <w:uiPriority w:val="99"/>
    <w:rPr>
      <w:rFonts w:ascii="Times New Roman" w:hAnsi="Times New Roman" w:eastAsia="宋体" w:cs="Times New Roman"/>
      <w:szCs w:val="24"/>
    </w:rPr>
  </w:style>
  <w:style w:type="character" w:customStyle="1" w:styleId="195">
    <w:name w:val="正文文本 字符2"/>
    <w:semiHidden/>
    <w:qFormat/>
    <w:uiPriority w:val="99"/>
    <w:rPr>
      <w:rFonts w:ascii="Times New Roman" w:hAnsi="Times New Roman" w:eastAsia="宋体" w:cs="Times New Roman"/>
      <w:szCs w:val="24"/>
    </w:rPr>
  </w:style>
  <w:style w:type="character" w:customStyle="1" w:styleId="196">
    <w:name w:val="文档结构图 字符2"/>
    <w:semiHidden/>
    <w:qFormat/>
    <w:uiPriority w:val="99"/>
    <w:rPr>
      <w:rFonts w:ascii="Microsoft YaHei UI" w:hAnsi="Times New Roman" w:eastAsia="Microsoft YaHei UI" w:cs="Times New Roman"/>
      <w:sz w:val="18"/>
      <w:szCs w:val="18"/>
    </w:rPr>
  </w:style>
  <w:style w:type="character" w:customStyle="1" w:styleId="197">
    <w:name w:val="批注框文本 字符3"/>
    <w:semiHidden/>
    <w:qFormat/>
    <w:uiPriority w:val="99"/>
    <w:rPr>
      <w:rFonts w:ascii="Times New Roman" w:hAnsi="Times New Roman" w:eastAsia="宋体" w:cs="Times New Roman"/>
      <w:sz w:val="18"/>
      <w:szCs w:val="18"/>
    </w:rPr>
  </w:style>
  <w:style w:type="character" w:customStyle="1" w:styleId="198">
    <w:name w:val="HTML 预设格式 字符2"/>
    <w:semiHidden/>
    <w:qFormat/>
    <w:uiPriority w:val="99"/>
    <w:rPr>
      <w:rFonts w:ascii="Courier New" w:hAnsi="Courier New" w:eastAsia="宋体" w:cs="Courier New"/>
      <w:sz w:val="20"/>
      <w:szCs w:val="20"/>
    </w:rPr>
  </w:style>
  <w:style w:type="character" w:customStyle="1" w:styleId="199">
    <w:name w:val="正文文本 2 字符2"/>
    <w:semiHidden/>
    <w:qFormat/>
    <w:uiPriority w:val="99"/>
    <w:rPr>
      <w:rFonts w:ascii="Times New Roman" w:hAnsi="Times New Roman" w:eastAsia="宋体" w:cs="Times New Roman"/>
      <w:szCs w:val="24"/>
    </w:rPr>
  </w:style>
  <w:style w:type="character" w:customStyle="1" w:styleId="200">
    <w:name w:val="正文文本缩进 2 字符2"/>
    <w:semiHidden/>
    <w:qFormat/>
    <w:uiPriority w:val="99"/>
    <w:rPr>
      <w:rFonts w:ascii="Times New Roman" w:hAnsi="Times New Roman" w:eastAsia="宋体" w:cs="Times New Roman"/>
      <w:szCs w:val="24"/>
    </w:rPr>
  </w:style>
  <w:style w:type="character" w:customStyle="1" w:styleId="201">
    <w:name w:val="正文文本缩进 字符2"/>
    <w:semiHidden/>
    <w:qFormat/>
    <w:uiPriority w:val="99"/>
    <w:rPr>
      <w:rFonts w:ascii="Times New Roman" w:hAnsi="Times New Roman" w:eastAsia="宋体" w:cs="Times New Roman"/>
      <w:szCs w:val="24"/>
    </w:rPr>
  </w:style>
  <w:style w:type="character" w:customStyle="1" w:styleId="202">
    <w:name w:val="批注主题 字符2"/>
    <w:semiHidden/>
    <w:qFormat/>
    <w:uiPriority w:val="99"/>
    <w:rPr>
      <w:rFonts w:ascii="Times New Roman" w:hAnsi="Times New Roman" w:eastAsia="宋体" w:cs="Times New Roman"/>
      <w:b/>
      <w:bCs/>
      <w:szCs w:val="24"/>
    </w:rPr>
  </w:style>
  <w:style w:type="character" w:customStyle="1" w:styleId="203">
    <w:name w:val="正文文本缩进 3 字符2"/>
    <w:semiHidden/>
    <w:qFormat/>
    <w:uiPriority w:val="99"/>
    <w:rPr>
      <w:rFonts w:ascii="Times New Roman" w:hAnsi="Times New Roman" w:eastAsia="宋体" w:cs="Times New Roman"/>
      <w:sz w:val="16"/>
      <w:szCs w:val="16"/>
    </w:rPr>
  </w:style>
  <w:style w:type="character" w:customStyle="1" w:styleId="204">
    <w:name w:val="纯文本 字符2"/>
    <w:semiHidden/>
    <w:qFormat/>
    <w:uiPriority w:val="99"/>
    <w:rPr>
      <w:rFonts w:ascii="等线" w:hAnsi="Courier New" w:cs="Courier New"/>
      <w:szCs w:val="24"/>
    </w:rPr>
  </w:style>
  <w:style w:type="paragraph" w:customStyle="1" w:styleId="205">
    <w:name w:val="列出段落41"/>
    <w:basedOn w:val="1"/>
    <w:qFormat/>
    <w:uiPriority w:val="0"/>
    <w:pPr>
      <w:ind w:firstLine="420" w:firstLineChars="200"/>
    </w:pPr>
    <w:rPr>
      <w:rFonts w:ascii="Times New Roman" w:hAnsi="Times New Roman" w:eastAsia="宋体" w:cs="Times New Roman"/>
      <w:szCs w:val="24"/>
    </w:rPr>
  </w:style>
  <w:style w:type="table" w:customStyle="1" w:styleId="206">
    <w:name w:val="网格型1"/>
    <w:basedOn w:val="33"/>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7">
    <w:name w:val="List Paragraph1"/>
    <w:basedOn w:val="1"/>
    <w:qFormat/>
    <w:uiPriority w:val="0"/>
    <w:pPr>
      <w:ind w:firstLine="420" w:firstLineChars="200"/>
    </w:pPr>
    <w:rPr>
      <w:rFonts w:ascii="Times New Roman" w:hAnsi="Times New Roman" w:eastAsia="宋体" w:cs="Times New Roman"/>
      <w:szCs w:val="24"/>
    </w:rPr>
  </w:style>
  <w:style w:type="paragraph" w:customStyle="1" w:styleId="208">
    <w:name w:val="TOC 标题1"/>
    <w:basedOn w:val="2"/>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b w:val="0"/>
      <w:color w:val="2E75B6" w:themeColor="accent1" w:themeShade="BF"/>
      <w:kern w:val="0"/>
      <w:sz w:val="32"/>
      <w:szCs w:val="32"/>
    </w:rPr>
  </w:style>
  <w:style w:type="character" w:customStyle="1" w:styleId="209">
    <w:name w:val="标题 1 Char"/>
    <w:qFormat/>
    <w:uiPriority w:val="9"/>
    <w:rPr>
      <w:b/>
      <w:bCs/>
      <w:kern w:val="44"/>
      <w:sz w:val="44"/>
      <w:szCs w:val="44"/>
    </w:rPr>
  </w:style>
  <w:style w:type="paragraph" w:customStyle="1" w:styleId="210">
    <w:name w:val="_Style 209"/>
    <w:basedOn w:val="1"/>
    <w:next w:val="179"/>
    <w:qFormat/>
    <w:uiPriority w:val="34"/>
    <w:pPr>
      <w:widowControl/>
      <w:ind w:firstLine="420" w:firstLineChars="200"/>
      <w:jc w:val="left"/>
    </w:pPr>
    <w:rPr>
      <w:rFonts w:ascii="宋体" w:hAnsi="宋体" w:eastAsia="宋体" w:cs="宋体"/>
      <w:kern w:val="0"/>
      <w:sz w:val="24"/>
      <w:szCs w:val="24"/>
    </w:rPr>
  </w:style>
  <w:style w:type="paragraph" w:customStyle="1" w:styleId="211">
    <w:name w:val="修订2"/>
    <w:unhideWhenUsed/>
    <w:qFormat/>
    <w:uiPriority w:val="99"/>
    <w:rPr>
      <w:rFonts w:ascii="Times New Roman" w:hAnsi="Times New Roman" w:eastAsia="宋体" w:cs="Times New Roman"/>
      <w:kern w:val="2"/>
      <w:sz w:val="21"/>
      <w:szCs w:val="24"/>
      <w:lang w:val="en-US" w:eastAsia="zh-CN" w:bidi="ar-SA"/>
    </w:rPr>
  </w:style>
  <w:style w:type="table" w:customStyle="1" w:styleId="212">
    <w:name w:val="网格型2"/>
    <w:basedOn w:val="33"/>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3">
    <w:name w:val="标题 2 Char"/>
    <w:semiHidden/>
    <w:qFormat/>
    <w:uiPriority w:val="9"/>
    <w:rPr>
      <w:rFonts w:ascii="Cambria" w:hAnsi="Cambria" w:eastAsia="宋体" w:cs="Times New Roman"/>
      <w:b/>
      <w:bCs/>
      <w:sz w:val="32"/>
      <w:szCs w:val="32"/>
    </w:rPr>
  </w:style>
  <w:style w:type="character" w:customStyle="1" w:styleId="214">
    <w:name w:val="标题 3 Char"/>
    <w:semiHidden/>
    <w:qFormat/>
    <w:uiPriority w:val="9"/>
    <w:rPr>
      <w:rFonts w:ascii="Times New Roman" w:hAnsi="Times New Roman" w:eastAsia="宋体" w:cs="Times New Roman"/>
      <w:b/>
      <w:bCs/>
      <w:sz w:val="32"/>
      <w:szCs w:val="32"/>
    </w:rPr>
  </w:style>
  <w:style w:type="table" w:customStyle="1" w:styleId="215">
    <w:name w:val="网格型3"/>
    <w:basedOn w:val="33"/>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6">
    <w:name w:val="网格型11"/>
    <w:basedOn w:val="33"/>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7">
    <w:name w:val="_Style 2091"/>
    <w:basedOn w:val="1"/>
    <w:next w:val="179"/>
    <w:qFormat/>
    <w:uiPriority w:val="34"/>
    <w:pPr>
      <w:widowControl/>
      <w:ind w:firstLine="420" w:firstLineChars="200"/>
      <w:jc w:val="left"/>
    </w:pPr>
    <w:rPr>
      <w:rFonts w:ascii="宋体" w:hAnsi="宋体" w:eastAsia="宋体" w:cs="宋体"/>
      <w:kern w:val="0"/>
      <w:sz w:val="24"/>
      <w:szCs w:val="24"/>
    </w:rPr>
  </w:style>
  <w:style w:type="paragraph" w:customStyle="1" w:styleId="218">
    <w:name w:val="修订21"/>
    <w:unhideWhenUsed/>
    <w:qFormat/>
    <w:uiPriority w:val="99"/>
    <w:rPr>
      <w:rFonts w:ascii="Times New Roman" w:hAnsi="Times New Roman" w:eastAsia="宋体" w:cs="Times New Roman"/>
      <w:kern w:val="2"/>
      <w:sz w:val="21"/>
      <w:szCs w:val="24"/>
      <w:lang w:val="en-US" w:eastAsia="zh-CN" w:bidi="ar-SA"/>
    </w:rPr>
  </w:style>
  <w:style w:type="table" w:customStyle="1" w:styleId="219">
    <w:name w:val="网格型21"/>
    <w:basedOn w:val="33"/>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0">
    <w:name w:val="_Style 219"/>
    <w:basedOn w:val="1"/>
    <w:next w:val="179"/>
    <w:qFormat/>
    <w:uiPriority w:val="34"/>
    <w:pPr>
      <w:widowControl/>
      <w:ind w:firstLine="420" w:firstLineChars="200"/>
      <w:jc w:val="left"/>
    </w:pPr>
    <w:rPr>
      <w:rFonts w:ascii="宋体" w:hAnsi="宋体" w:eastAsia="宋体" w:cs="宋体"/>
      <w:kern w:val="0"/>
      <w:sz w:val="24"/>
      <w:szCs w:val="24"/>
    </w:rPr>
  </w:style>
  <w:style w:type="paragraph" w:customStyle="1" w:styleId="221">
    <w:name w:val="列表段落1"/>
    <w:basedOn w:val="1"/>
    <w:qFormat/>
    <w:uiPriority w:val="0"/>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Pages>
  <Words>3828</Words>
  <Characters>4260</Characters>
  <Lines>1450</Lines>
  <Paragraphs>408</Paragraphs>
  <TotalTime>34</TotalTime>
  <ScaleCrop>false</ScaleCrop>
  <LinksUpToDate>false</LinksUpToDate>
  <CharactersWithSpaces>4267</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2022-06-10T11:04:00Z</dcterms:created>
  <dc:creator>132</dc:creator>
  <cp:lastModifiedBy>徐小璐</cp:lastModifiedBy>
  <dcterms:modified xsi:type="dcterms:W3CDTF">2022-07-13T01:48:51Z</dcterms:modified>
  <cp:revision>417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93644C2F77C84B0BB58D507411D20018</vt:lpwstr>
  </property>
</Properties>
</file>